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AA5A8A" w14:paraId="7A7C3F08" w14:textId="77777777" w:rsidTr="006B7B40">
        <w:tc>
          <w:tcPr>
            <w:tcW w:w="1843" w:type="dxa"/>
          </w:tcPr>
          <w:p w14:paraId="49C7A3D2" w14:textId="77777777" w:rsidR="006B7B40" w:rsidRPr="00AA5A8A" w:rsidRDefault="006B7B40">
            <w:pPr>
              <w:rPr>
                <w:rFonts w:asciiTheme="minorHAnsi" w:hAnsiTheme="minorHAnsi" w:cstheme="minorHAnsi"/>
              </w:rPr>
            </w:pPr>
            <w:r w:rsidRPr="00AA5A8A">
              <w:rPr>
                <w:rFonts w:asciiTheme="minorHAnsi" w:hAnsiTheme="minorHAnsi" w:cstheme="minorHAnsi"/>
              </w:rPr>
              <w:t>Betreft overleg:</w:t>
            </w:r>
          </w:p>
        </w:tc>
        <w:tc>
          <w:tcPr>
            <w:tcW w:w="7229" w:type="dxa"/>
          </w:tcPr>
          <w:p w14:paraId="0AE47C2B" w14:textId="4C20AE5B" w:rsidR="006B7B40" w:rsidRPr="00AA5A8A" w:rsidRDefault="00C45C3E">
            <w:pPr>
              <w:rPr>
                <w:rFonts w:asciiTheme="minorHAnsi" w:hAnsiTheme="minorHAnsi" w:cstheme="minorHAnsi"/>
              </w:rPr>
            </w:pPr>
            <w:r w:rsidRPr="00AA5A8A">
              <w:rPr>
                <w:rFonts w:asciiTheme="minorHAnsi" w:hAnsiTheme="minorHAnsi" w:cstheme="minorHAnsi"/>
              </w:rPr>
              <w:t xml:space="preserve">Dorpstafel </w:t>
            </w:r>
            <w:r w:rsidR="007C63D1">
              <w:rPr>
                <w:rFonts w:asciiTheme="minorHAnsi" w:hAnsiTheme="minorHAnsi" w:cstheme="minorHAnsi"/>
              </w:rPr>
              <w:t>Fijnaart</w:t>
            </w:r>
          </w:p>
        </w:tc>
      </w:tr>
      <w:tr w:rsidR="006B7B40" w:rsidRPr="00AA5A8A" w14:paraId="4A02FECD" w14:textId="77777777" w:rsidTr="006B7B40">
        <w:tc>
          <w:tcPr>
            <w:tcW w:w="1843" w:type="dxa"/>
          </w:tcPr>
          <w:p w14:paraId="0B8B05B4" w14:textId="77777777" w:rsidR="006B7B40" w:rsidRPr="00AA5A8A" w:rsidRDefault="006B7B40">
            <w:pPr>
              <w:rPr>
                <w:rFonts w:asciiTheme="minorHAnsi" w:hAnsiTheme="minorHAnsi" w:cstheme="minorHAnsi"/>
              </w:rPr>
            </w:pPr>
            <w:r w:rsidRPr="00AA5A8A">
              <w:rPr>
                <w:rFonts w:asciiTheme="minorHAnsi" w:hAnsiTheme="minorHAnsi" w:cstheme="minorHAnsi"/>
              </w:rPr>
              <w:t>Locatie:</w:t>
            </w:r>
          </w:p>
        </w:tc>
        <w:tc>
          <w:tcPr>
            <w:tcW w:w="7229" w:type="dxa"/>
          </w:tcPr>
          <w:p w14:paraId="6F667E2A" w14:textId="3D22C27F" w:rsidR="006B7B40" w:rsidRPr="00AA5A8A" w:rsidRDefault="00EA37EB" w:rsidP="00BA4596">
            <w:pPr>
              <w:rPr>
                <w:rFonts w:asciiTheme="minorHAnsi" w:hAnsiTheme="minorHAnsi" w:cstheme="minorHAnsi"/>
              </w:rPr>
            </w:pPr>
            <w:r>
              <w:rPr>
                <w:rFonts w:asciiTheme="minorHAnsi" w:hAnsiTheme="minorHAnsi" w:cstheme="minorHAnsi"/>
              </w:rPr>
              <w:t>Digitaal</w:t>
            </w:r>
            <w:r w:rsidR="00DE0D85">
              <w:rPr>
                <w:rFonts w:asciiTheme="minorHAnsi" w:hAnsiTheme="minorHAnsi" w:cstheme="minorHAnsi"/>
              </w:rPr>
              <w:t xml:space="preserve"> via MS Teams</w:t>
            </w:r>
          </w:p>
        </w:tc>
      </w:tr>
      <w:tr w:rsidR="006B7B40" w:rsidRPr="00643FAA" w14:paraId="41759459" w14:textId="77777777" w:rsidTr="006B7B40">
        <w:tc>
          <w:tcPr>
            <w:tcW w:w="1843" w:type="dxa"/>
          </w:tcPr>
          <w:p w14:paraId="6FF5EDE3" w14:textId="77777777" w:rsidR="006B7B40" w:rsidRPr="00643FAA" w:rsidRDefault="006B7B40">
            <w:pPr>
              <w:rPr>
                <w:rFonts w:asciiTheme="minorHAnsi" w:hAnsiTheme="minorHAnsi" w:cstheme="minorHAnsi"/>
              </w:rPr>
            </w:pPr>
            <w:r w:rsidRPr="00643FAA">
              <w:rPr>
                <w:rFonts w:asciiTheme="minorHAnsi" w:hAnsiTheme="minorHAnsi" w:cstheme="minorHAnsi"/>
              </w:rPr>
              <w:t>Datum overleg:</w:t>
            </w:r>
          </w:p>
        </w:tc>
        <w:tc>
          <w:tcPr>
            <w:tcW w:w="7229" w:type="dxa"/>
          </w:tcPr>
          <w:p w14:paraId="48B4217D" w14:textId="60DF7C37" w:rsidR="006B7B40" w:rsidRPr="00643FAA" w:rsidRDefault="00EA37EB" w:rsidP="00C40A01">
            <w:pPr>
              <w:rPr>
                <w:rFonts w:asciiTheme="minorHAnsi" w:hAnsiTheme="minorHAnsi" w:cstheme="minorHAnsi"/>
              </w:rPr>
            </w:pPr>
            <w:r w:rsidRPr="00643FAA">
              <w:rPr>
                <w:rFonts w:asciiTheme="minorHAnsi" w:hAnsiTheme="minorHAnsi" w:cstheme="minorHAnsi"/>
              </w:rPr>
              <w:t>25 januari 2022</w:t>
            </w:r>
          </w:p>
        </w:tc>
      </w:tr>
      <w:tr w:rsidR="006B7B40" w:rsidRPr="00643FAA" w14:paraId="5ED3DC87" w14:textId="77777777" w:rsidTr="006B7B40">
        <w:tc>
          <w:tcPr>
            <w:tcW w:w="1843" w:type="dxa"/>
          </w:tcPr>
          <w:p w14:paraId="56C8EF4D" w14:textId="4F21DF73" w:rsidR="006B7B40" w:rsidRPr="00643FAA" w:rsidRDefault="008339D1">
            <w:pPr>
              <w:rPr>
                <w:rFonts w:asciiTheme="minorHAnsi" w:hAnsiTheme="minorHAnsi" w:cstheme="minorHAnsi"/>
              </w:rPr>
            </w:pPr>
            <w:r w:rsidRPr="00643FAA">
              <w:rPr>
                <w:rFonts w:asciiTheme="minorHAnsi" w:hAnsiTheme="minorHAnsi" w:cstheme="minorHAnsi"/>
              </w:rPr>
              <w:t>Aanvang/</w:t>
            </w:r>
            <w:r w:rsidR="006B7B40" w:rsidRPr="00643FAA">
              <w:rPr>
                <w:rFonts w:asciiTheme="minorHAnsi" w:hAnsiTheme="minorHAnsi" w:cstheme="minorHAnsi"/>
              </w:rPr>
              <w:t xml:space="preserve"> einde:</w:t>
            </w:r>
          </w:p>
        </w:tc>
        <w:tc>
          <w:tcPr>
            <w:tcW w:w="7229" w:type="dxa"/>
          </w:tcPr>
          <w:p w14:paraId="7591360F" w14:textId="600AD7B6" w:rsidR="006B7B40" w:rsidRPr="00643FAA" w:rsidRDefault="00C45C3E" w:rsidP="00E473CC">
            <w:pPr>
              <w:rPr>
                <w:rFonts w:asciiTheme="minorHAnsi" w:hAnsiTheme="minorHAnsi" w:cstheme="minorHAnsi"/>
              </w:rPr>
            </w:pPr>
            <w:r w:rsidRPr="00643FAA">
              <w:rPr>
                <w:rFonts w:asciiTheme="minorHAnsi" w:hAnsiTheme="minorHAnsi" w:cstheme="minorHAnsi"/>
              </w:rPr>
              <w:t>19</w:t>
            </w:r>
            <w:r w:rsidR="007C63D1" w:rsidRPr="00643FAA">
              <w:rPr>
                <w:rFonts w:asciiTheme="minorHAnsi" w:hAnsiTheme="minorHAnsi" w:cstheme="minorHAnsi"/>
              </w:rPr>
              <w:t>.30</w:t>
            </w:r>
            <w:r w:rsidR="00F55A70" w:rsidRPr="00643FAA">
              <w:rPr>
                <w:rFonts w:asciiTheme="minorHAnsi" w:hAnsiTheme="minorHAnsi" w:cstheme="minorHAnsi"/>
              </w:rPr>
              <w:t xml:space="preserve"> </w:t>
            </w:r>
            <w:r w:rsidR="00014F4C" w:rsidRPr="00643FAA">
              <w:rPr>
                <w:rFonts w:asciiTheme="minorHAnsi" w:hAnsiTheme="minorHAnsi" w:cstheme="minorHAnsi"/>
              </w:rPr>
              <w:t>–</w:t>
            </w:r>
            <w:r w:rsidR="00F55A70" w:rsidRPr="00643FAA">
              <w:rPr>
                <w:rFonts w:asciiTheme="minorHAnsi" w:hAnsiTheme="minorHAnsi" w:cstheme="minorHAnsi"/>
              </w:rPr>
              <w:t xml:space="preserve"> 2</w:t>
            </w:r>
            <w:r w:rsidR="00643FAA">
              <w:rPr>
                <w:rFonts w:asciiTheme="minorHAnsi" w:hAnsiTheme="minorHAnsi" w:cstheme="minorHAnsi"/>
              </w:rPr>
              <w:t>2</w:t>
            </w:r>
            <w:r w:rsidR="00014F4C" w:rsidRPr="00643FAA">
              <w:rPr>
                <w:rFonts w:asciiTheme="minorHAnsi" w:hAnsiTheme="minorHAnsi" w:cstheme="minorHAnsi"/>
              </w:rPr>
              <w:t>:</w:t>
            </w:r>
            <w:r w:rsidR="00E473CC" w:rsidRPr="00643FAA">
              <w:rPr>
                <w:rFonts w:asciiTheme="minorHAnsi" w:hAnsiTheme="minorHAnsi" w:cstheme="minorHAnsi"/>
              </w:rPr>
              <w:t>0</w:t>
            </w:r>
            <w:r w:rsidR="006B7B40" w:rsidRPr="00643FAA">
              <w:rPr>
                <w:rFonts w:asciiTheme="minorHAnsi" w:hAnsiTheme="minorHAnsi" w:cstheme="minorHAnsi"/>
              </w:rPr>
              <w:t>0 uur</w:t>
            </w:r>
          </w:p>
        </w:tc>
      </w:tr>
      <w:tr w:rsidR="006B7B40" w:rsidRPr="00643FAA" w14:paraId="08A754D3" w14:textId="77777777" w:rsidTr="006B7B40">
        <w:tc>
          <w:tcPr>
            <w:tcW w:w="1843" w:type="dxa"/>
          </w:tcPr>
          <w:p w14:paraId="00C00349" w14:textId="77777777" w:rsidR="006B7B40" w:rsidRPr="00643FAA" w:rsidRDefault="006B7B40">
            <w:pPr>
              <w:rPr>
                <w:rFonts w:asciiTheme="minorHAnsi" w:hAnsiTheme="minorHAnsi" w:cstheme="minorHAnsi"/>
              </w:rPr>
            </w:pPr>
            <w:r w:rsidRPr="00643FAA">
              <w:rPr>
                <w:rFonts w:asciiTheme="minorHAnsi" w:hAnsiTheme="minorHAnsi" w:cstheme="minorHAnsi"/>
              </w:rPr>
              <w:t>Voorzitter:</w:t>
            </w:r>
          </w:p>
        </w:tc>
        <w:tc>
          <w:tcPr>
            <w:tcW w:w="7229" w:type="dxa"/>
          </w:tcPr>
          <w:p w14:paraId="614AABA2" w14:textId="4C6011A2" w:rsidR="006B7B40" w:rsidRPr="00643FAA" w:rsidRDefault="007C63D1" w:rsidP="0015330D">
            <w:pPr>
              <w:rPr>
                <w:rFonts w:asciiTheme="minorHAnsi" w:hAnsiTheme="minorHAnsi" w:cstheme="minorHAnsi"/>
              </w:rPr>
            </w:pPr>
            <w:r w:rsidRPr="00643FAA">
              <w:rPr>
                <w:rFonts w:asciiTheme="minorHAnsi" w:hAnsiTheme="minorHAnsi" w:cstheme="minorHAnsi"/>
              </w:rPr>
              <w:t>Ton Haverkamp</w:t>
            </w:r>
          </w:p>
        </w:tc>
      </w:tr>
      <w:tr w:rsidR="00583C0E" w:rsidRPr="00643FAA" w14:paraId="003C6483" w14:textId="77777777" w:rsidTr="00583C0E">
        <w:tc>
          <w:tcPr>
            <w:tcW w:w="1843" w:type="dxa"/>
          </w:tcPr>
          <w:p w14:paraId="166DE1F8" w14:textId="3D8CFE73" w:rsidR="00583C0E" w:rsidRPr="00643FAA" w:rsidRDefault="00DE0D85" w:rsidP="00A04E09">
            <w:pPr>
              <w:rPr>
                <w:rFonts w:asciiTheme="minorHAnsi" w:hAnsiTheme="minorHAnsi" w:cstheme="minorHAnsi"/>
              </w:rPr>
            </w:pPr>
            <w:r w:rsidRPr="00643FAA">
              <w:rPr>
                <w:rFonts w:asciiTheme="minorHAnsi" w:hAnsiTheme="minorHAnsi" w:cstheme="minorHAnsi"/>
              </w:rPr>
              <w:t>Uitgenodigd</w:t>
            </w:r>
            <w:r w:rsidR="00583C0E" w:rsidRPr="00643FAA">
              <w:rPr>
                <w:rFonts w:asciiTheme="minorHAnsi" w:hAnsiTheme="minorHAnsi" w:cstheme="minorHAnsi"/>
              </w:rPr>
              <w:t>:</w:t>
            </w:r>
          </w:p>
        </w:tc>
        <w:tc>
          <w:tcPr>
            <w:tcW w:w="7229" w:type="dxa"/>
          </w:tcPr>
          <w:p w14:paraId="1082AD3B" w14:textId="4971BD34" w:rsidR="00583C0E" w:rsidRPr="00643FAA" w:rsidRDefault="0094025F" w:rsidP="00A04E09">
            <w:pPr>
              <w:rPr>
                <w:rFonts w:asciiTheme="minorHAnsi" w:hAnsiTheme="minorHAnsi" w:cstheme="minorHAnsi"/>
              </w:rPr>
            </w:pPr>
            <w:r w:rsidRPr="00643FAA">
              <w:rPr>
                <w:rFonts w:asciiTheme="minorHAnsi" w:hAnsiTheme="minorHAnsi" w:cstheme="minorHAnsi"/>
              </w:rPr>
              <w:t xml:space="preserve">Leden van </w:t>
            </w:r>
            <w:r w:rsidR="00C45C3E" w:rsidRPr="00643FAA">
              <w:rPr>
                <w:rFonts w:asciiTheme="minorHAnsi" w:hAnsiTheme="minorHAnsi" w:cstheme="minorHAnsi"/>
              </w:rPr>
              <w:t xml:space="preserve">Dorpstafel </w:t>
            </w:r>
            <w:r w:rsidR="00504F38" w:rsidRPr="00643FAA">
              <w:rPr>
                <w:rFonts w:asciiTheme="minorHAnsi" w:hAnsiTheme="minorHAnsi" w:cstheme="minorHAnsi"/>
              </w:rPr>
              <w:t>(35 deelnemers)</w:t>
            </w:r>
          </w:p>
        </w:tc>
      </w:tr>
      <w:tr w:rsidR="00583C0E" w:rsidRPr="00643FAA" w14:paraId="64D6C728" w14:textId="77777777" w:rsidTr="00967129">
        <w:tc>
          <w:tcPr>
            <w:tcW w:w="1843" w:type="dxa"/>
            <w:tcBorders>
              <w:bottom w:val="thinThickSmallGap" w:sz="24" w:space="0" w:color="A6A6A6" w:themeColor="background1" w:themeShade="A6"/>
            </w:tcBorders>
          </w:tcPr>
          <w:p w14:paraId="27E8B249" w14:textId="77777777" w:rsidR="00583C0E" w:rsidRPr="00643FAA" w:rsidRDefault="00583C0E" w:rsidP="00FB0D4A">
            <w:pPr>
              <w:rPr>
                <w:rFonts w:asciiTheme="minorHAnsi" w:hAnsiTheme="minorHAnsi" w:cstheme="minorHAnsi"/>
              </w:rPr>
            </w:pPr>
          </w:p>
        </w:tc>
        <w:tc>
          <w:tcPr>
            <w:tcW w:w="7229" w:type="dxa"/>
            <w:tcBorders>
              <w:bottom w:val="thinThickSmallGap" w:sz="24" w:space="0" w:color="A6A6A6" w:themeColor="background1" w:themeShade="A6"/>
            </w:tcBorders>
          </w:tcPr>
          <w:p w14:paraId="250C52F2" w14:textId="77777777" w:rsidR="00583C0E" w:rsidRPr="00643FAA" w:rsidRDefault="00583C0E" w:rsidP="0050471C">
            <w:pPr>
              <w:rPr>
                <w:rFonts w:asciiTheme="minorHAnsi" w:hAnsiTheme="minorHAnsi" w:cstheme="minorHAnsi"/>
              </w:rPr>
            </w:pPr>
          </w:p>
        </w:tc>
      </w:tr>
    </w:tbl>
    <w:p w14:paraId="1EA3410B" w14:textId="77777777" w:rsidR="006B7B40" w:rsidRPr="00643FAA" w:rsidRDefault="006B7B40">
      <w:pPr>
        <w:rPr>
          <w:rFonts w:asciiTheme="minorHAnsi" w:hAnsiTheme="minorHAnsi" w:cstheme="minorHAnsi"/>
        </w:rPr>
      </w:pPr>
    </w:p>
    <w:tbl>
      <w:tblPr>
        <w:tblStyle w:val="Tabel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64"/>
      </w:tblGrid>
      <w:tr w:rsidR="00F5723B" w:rsidRPr="00676A56" w14:paraId="5F13512C" w14:textId="77777777" w:rsidTr="00EA37EB">
        <w:trPr>
          <w:trHeight w:val="400"/>
        </w:trPr>
        <w:tc>
          <w:tcPr>
            <w:tcW w:w="8964" w:type="dxa"/>
          </w:tcPr>
          <w:p w14:paraId="4C67C0EA" w14:textId="38EE619F" w:rsidR="008132E6" w:rsidRPr="00676A56" w:rsidRDefault="00C45C3E" w:rsidP="00EF31FB">
            <w:pPr>
              <w:pStyle w:val="Lijstalinea"/>
              <w:numPr>
                <w:ilvl w:val="0"/>
                <w:numId w:val="25"/>
              </w:numPr>
              <w:ind w:left="347"/>
              <w:rPr>
                <w:rFonts w:asciiTheme="minorHAnsi" w:hAnsiTheme="minorHAnsi" w:cstheme="minorHAnsi"/>
                <w:b/>
                <w:bCs/>
              </w:rPr>
            </w:pPr>
            <w:r w:rsidRPr="00676A56">
              <w:rPr>
                <w:rFonts w:asciiTheme="minorHAnsi" w:hAnsiTheme="minorHAnsi" w:cstheme="minorHAnsi"/>
                <w:b/>
                <w:bCs/>
              </w:rPr>
              <w:t xml:space="preserve">Opening en </w:t>
            </w:r>
            <w:r w:rsidR="007C63D1" w:rsidRPr="00676A56">
              <w:rPr>
                <w:rFonts w:asciiTheme="minorHAnsi" w:hAnsiTheme="minorHAnsi" w:cstheme="minorHAnsi"/>
                <w:b/>
                <w:bCs/>
              </w:rPr>
              <w:t>welkom (</w:t>
            </w:r>
            <w:r w:rsidR="00EF31FB" w:rsidRPr="00676A56">
              <w:rPr>
                <w:rFonts w:asciiTheme="minorHAnsi" w:hAnsiTheme="minorHAnsi" w:cstheme="minorHAnsi"/>
                <w:b/>
                <w:bCs/>
              </w:rPr>
              <w:t>Ton Haverkamp)</w:t>
            </w:r>
          </w:p>
          <w:p w14:paraId="4AB81EB1" w14:textId="77777777" w:rsidR="00A62827" w:rsidRPr="00676A56" w:rsidRDefault="00A62827" w:rsidP="00C45C3E">
            <w:pPr>
              <w:rPr>
                <w:rFonts w:asciiTheme="minorHAnsi" w:hAnsiTheme="minorHAnsi" w:cstheme="minorHAnsi"/>
              </w:rPr>
            </w:pPr>
          </w:p>
          <w:p w14:paraId="0BA4D3E2" w14:textId="015AC217" w:rsidR="00EC29F2" w:rsidRPr="00676A56" w:rsidRDefault="00EC29F2" w:rsidP="00DE0D85">
            <w:pPr>
              <w:pStyle w:val="Lijstalinea"/>
              <w:numPr>
                <w:ilvl w:val="0"/>
                <w:numId w:val="25"/>
              </w:numPr>
              <w:ind w:left="347"/>
              <w:rPr>
                <w:rFonts w:asciiTheme="minorHAnsi" w:hAnsiTheme="minorHAnsi" w:cstheme="minorHAnsi"/>
                <w:b/>
                <w:bCs/>
              </w:rPr>
            </w:pPr>
            <w:r w:rsidRPr="00676A56">
              <w:rPr>
                <w:rFonts w:asciiTheme="minorHAnsi" w:hAnsiTheme="minorHAnsi" w:cstheme="minorHAnsi"/>
                <w:b/>
                <w:bCs/>
              </w:rPr>
              <w:t xml:space="preserve"> Stand van zaken</w:t>
            </w:r>
            <w:r w:rsidR="00AA523D" w:rsidRPr="00676A56">
              <w:rPr>
                <w:rFonts w:asciiTheme="minorHAnsi" w:hAnsiTheme="minorHAnsi" w:cstheme="minorHAnsi"/>
                <w:b/>
                <w:bCs/>
              </w:rPr>
              <w:t xml:space="preserve"> </w:t>
            </w:r>
            <w:r w:rsidR="007C63D1" w:rsidRPr="00676A56">
              <w:rPr>
                <w:rFonts w:asciiTheme="minorHAnsi" w:hAnsiTheme="minorHAnsi" w:cstheme="minorHAnsi"/>
                <w:b/>
                <w:bCs/>
              </w:rPr>
              <w:t>gemeentelijke projecten/</w:t>
            </w:r>
            <w:r w:rsidR="009C2C12" w:rsidRPr="00676A56">
              <w:rPr>
                <w:rFonts w:asciiTheme="minorHAnsi" w:hAnsiTheme="minorHAnsi" w:cstheme="minorHAnsi"/>
                <w:b/>
                <w:bCs/>
              </w:rPr>
              <w:t xml:space="preserve"> initiatieven derden</w:t>
            </w:r>
          </w:p>
          <w:p w14:paraId="6727190B" w14:textId="61F8B98C" w:rsidR="00EC29F2" w:rsidRPr="00676A56" w:rsidRDefault="00EC29F2" w:rsidP="00EC29F2">
            <w:pPr>
              <w:rPr>
                <w:rFonts w:asciiTheme="minorHAnsi" w:hAnsiTheme="minorHAnsi" w:cstheme="minorHAnsi"/>
                <w:b/>
                <w:bCs/>
              </w:rPr>
            </w:pPr>
          </w:p>
          <w:p w14:paraId="3BE97501" w14:textId="17C82140" w:rsidR="00EA37EB" w:rsidRPr="00676A56" w:rsidRDefault="00EA37EB" w:rsidP="00EB7CDD">
            <w:pPr>
              <w:pStyle w:val="Lijstalinea"/>
              <w:numPr>
                <w:ilvl w:val="0"/>
                <w:numId w:val="20"/>
              </w:numPr>
              <w:ind w:left="354" w:hanging="354"/>
              <w:rPr>
                <w:rFonts w:asciiTheme="minorHAnsi" w:hAnsiTheme="minorHAnsi" w:cstheme="minorHAnsi"/>
              </w:rPr>
            </w:pPr>
            <w:r w:rsidRPr="00676A56">
              <w:rPr>
                <w:rFonts w:asciiTheme="minorHAnsi" w:hAnsiTheme="minorHAnsi" w:cstheme="minorHAnsi"/>
              </w:rPr>
              <w:t>Terugkoppeling kernbezoek Quick Scan Lokale Democratie (Wendy Roelen, Gemeente Moerdijk)</w:t>
            </w:r>
          </w:p>
          <w:p w14:paraId="27370D02" w14:textId="695B6939" w:rsidR="00086719" w:rsidRPr="00676A56" w:rsidRDefault="00086719" w:rsidP="00086719">
            <w:pPr>
              <w:pStyle w:val="Lijstalinea"/>
              <w:rPr>
                <w:rFonts w:asciiTheme="minorHAnsi" w:hAnsiTheme="minorHAnsi" w:cstheme="minorHAnsi"/>
              </w:rPr>
            </w:pPr>
          </w:p>
          <w:p w14:paraId="5197C2E0" w14:textId="69A61F4C" w:rsidR="00AC1BCB" w:rsidRPr="00676A56" w:rsidRDefault="006B6DA1" w:rsidP="00EB7CDD">
            <w:pPr>
              <w:pStyle w:val="Lijstalinea"/>
              <w:ind w:left="354"/>
              <w:rPr>
                <w:rFonts w:asciiTheme="minorHAnsi" w:hAnsiTheme="minorHAnsi" w:cstheme="minorHAnsi"/>
              </w:rPr>
            </w:pPr>
            <w:r w:rsidRPr="00676A56">
              <w:rPr>
                <w:rFonts w:asciiTheme="minorHAnsi" w:hAnsiTheme="minorHAnsi" w:cstheme="minorHAnsi"/>
              </w:rPr>
              <w:t>Op 12 januari heeft er een b</w:t>
            </w:r>
            <w:r w:rsidR="00AC1BCB" w:rsidRPr="00676A56">
              <w:rPr>
                <w:rFonts w:asciiTheme="minorHAnsi" w:hAnsiTheme="minorHAnsi" w:cstheme="minorHAnsi"/>
              </w:rPr>
              <w:t xml:space="preserve">ijeenkomst </w:t>
            </w:r>
            <w:r w:rsidRPr="00676A56">
              <w:rPr>
                <w:rFonts w:asciiTheme="minorHAnsi" w:hAnsiTheme="minorHAnsi" w:cstheme="minorHAnsi"/>
              </w:rPr>
              <w:t xml:space="preserve">plaatsgevonden </w:t>
            </w:r>
            <w:r w:rsidR="00AC1BCB" w:rsidRPr="00676A56">
              <w:rPr>
                <w:rFonts w:asciiTheme="minorHAnsi" w:hAnsiTheme="minorHAnsi" w:cstheme="minorHAnsi"/>
              </w:rPr>
              <w:t>waarin de resultaten van de Quick Scan Lokale Democratie die in september 2021 ingevuld kon worden,</w:t>
            </w:r>
            <w:r w:rsidRPr="00676A56">
              <w:rPr>
                <w:rFonts w:asciiTheme="minorHAnsi" w:hAnsiTheme="minorHAnsi" w:cstheme="minorHAnsi"/>
              </w:rPr>
              <w:t xml:space="preserve"> zijn</w:t>
            </w:r>
            <w:r w:rsidR="00AC1BCB" w:rsidRPr="00676A56">
              <w:rPr>
                <w:rFonts w:asciiTheme="minorHAnsi" w:hAnsiTheme="minorHAnsi" w:cstheme="minorHAnsi"/>
              </w:rPr>
              <w:t xml:space="preserve"> toegelicht. In deze enquête </w:t>
            </w:r>
            <w:r w:rsidRPr="00676A56">
              <w:rPr>
                <w:rFonts w:asciiTheme="minorHAnsi" w:hAnsiTheme="minorHAnsi" w:cstheme="minorHAnsi"/>
              </w:rPr>
              <w:t>vroeg de gemeente hoe de</w:t>
            </w:r>
            <w:r w:rsidR="00AC1BCB" w:rsidRPr="00676A56">
              <w:rPr>
                <w:rFonts w:asciiTheme="minorHAnsi" w:hAnsiTheme="minorHAnsi" w:cstheme="minorHAnsi"/>
              </w:rPr>
              <w:t xml:space="preserve"> inwoners de democratie ervaren. Wat </w:t>
            </w:r>
            <w:r w:rsidRPr="00676A56">
              <w:rPr>
                <w:rFonts w:asciiTheme="minorHAnsi" w:hAnsiTheme="minorHAnsi" w:cstheme="minorHAnsi"/>
              </w:rPr>
              <w:t>zij vinden</w:t>
            </w:r>
            <w:r w:rsidR="00AC1BCB" w:rsidRPr="00676A56">
              <w:rPr>
                <w:rFonts w:asciiTheme="minorHAnsi" w:hAnsiTheme="minorHAnsi" w:cstheme="minorHAnsi"/>
              </w:rPr>
              <w:t xml:space="preserve"> van de manier waarop in de gemeente besluiten worden genomen en uitgevoerd? </w:t>
            </w:r>
            <w:r w:rsidRPr="00676A56">
              <w:rPr>
                <w:rFonts w:asciiTheme="minorHAnsi" w:hAnsiTheme="minorHAnsi" w:cstheme="minorHAnsi"/>
              </w:rPr>
              <w:t>En of zij v</w:t>
            </w:r>
            <w:r w:rsidR="00AC1BCB" w:rsidRPr="00676A56">
              <w:rPr>
                <w:rFonts w:asciiTheme="minorHAnsi" w:hAnsiTheme="minorHAnsi" w:cstheme="minorHAnsi"/>
              </w:rPr>
              <w:t xml:space="preserve">inden dat zij voldoende kunnen meedenken, meebeslissen en meedoen? In totaal hebben bijna 1000 inwoners de vragenlijst ingevuld. De presentatie die vorige week is gegeven en het verslag hiervan zijn binnenkort terug te lezen op </w:t>
            </w:r>
            <w:r w:rsidRPr="00676A56">
              <w:rPr>
                <w:rFonts w:asciiTheme="minorHAnsi" w:hAnsiTheme="minorHAnsi" w:cstheme="minorHAnsi"/>
              </w:rPr>
              <w:t>www.m</w:t>
            </w:r>
            <w:r w:rsidR="00AC1BCB" w:rsidRPr="00676A56">
              <w:rPr>
                <w:rFonts w:asciiTheme="minorHAnsi" w:hAnsiTheme="minorHAnsi" w:cstheme="minorHAnsi"/>
              </w:rPr>
              <w:t>oer</w:t>
            </w:r>
            <w:r w:rsidRPr="00676A56">
              <w:rPr>
                <w:rFonts w:asciiTheme="minorHAnsi" w:hAnsiTheme="minorHAnsi" w:cstheme="minorHAnsi"/>
              </w:rPr>
              <w:t>d</w:t>
            </w:r>
            <w:r w:rsidR="00AC1BCB" w:rsidRPr="00676A56">
              <w:rPr>
                <w:rFonts w:asciiTheme="minorHAnsi" w:hAnsiTheme="minorHAnsi" w:cstheme="minorHAnsi"/>
              </w:rPr>
              <w:t>ijk.nl/mijnmening.</w:t>
            </w:r>
          </w:p>
          <w:p w14:paraId="01B7CBC9" w14:textId="2DD3D099" w:rsidR="00AC1BCB" w:rsidRPr="00676A56" w:rsidRDefault="00AC1BCB" w:rsidP="00EB7CDD">
            <w:pPr>
              <w:pStyle w:val="Lijstalinea"/>
              <w:ind w:left="354"/>
              <w:rPr>
                <w:rFonts w:asciiTheme="minorHAnsi" w:hAnsiTheme="minorHAnsi" w:cstheme="minorHAnsi"/>
              </w:rPr>
            </w:pPr>
          </w:p>
          <w:p w14:paraId="7501C722" w14:textId="04C26FD4" w:rsidR="00CB56D0" w:rsidRPr="00676A56" w:rsidRDefault="00AC1BCB" w:rsidP="00EB7CDD">
            <w:pPr>
              <w:ind w:left="354"/>
              <w:rPr>
                <w:rFonts w:asciiTheme="minorHAnsi" w:hAnsiTheme="minorHAnsi" w:cstheme="minorHAnsi"/>
              </w:rPr>
            </w:pPr>
            <w:r w:rsidRPr="00676A56">
              <w:rPr>
                <w:rFonts w:asciiTheme="minorHAnsi" w:hAnsiTheme="minorHAnsi" w:cstheme="minorHAnsi"/>
              </w:rPr>
              <w:t xml:space="preserve">Uit de bijeenkomst kwam mede naar voren dat de dorpstafel te weinig bekend was. Hier </w:t>
            </w:r>
            <w:r w:rsidR="006B6DA1" w:rsidRPr="00676A56">
              <w:rPr>
                <w:rFonts w:asciiTheme="minorHAnsi" w:hAnsiTheme="minorHAnsi" w:cstheme="minorHAnsi"/>
              </w:rPr>
              <w:t>is</w:t>
            </w:r>
            <w:r w:rsidRPr="00676A56">
              <w:rPr>
                <w:rFonts w:asciiTheme="minorHAnsi" w:hAnsiTheme="minorHAnsi" w:cstheme="minorHAnsi"/>
              </w:rPr>
              <w:t xml:space="preserve"> meteen mee aan de slag gegaan</w:t>
            </w:r>
            <w:r w:rsidR="0082333F" w:rsidRPr="00676A56">
              <w:rPr>
                <w:rFonts w:asciiTheme="minorHAnsi" w:hAnsiTheme="minorHAnsi" w:cstheme="minorHAnsi"/>
              </w:rPr>
              <w:t>. Er heeft nu een s</w:t>
            </w:r>
            <w:r w:rsidR="00CB56D0" w:rsidRPr="00676A56">
              <w:rPr>
                <w:rFonts w:asciiTheme="minorHAnsi" w:hAnsiTheme="minorHAnsi" w:cstheme="minorHAnsi"/>
              </w:rPr>
              <w:t xml:space="preserve">tukje in Fendert Lokaal </w:t>
            </w:r>
            <w:r w:rsidR="0082333F" w:rsidRPr="00676A56">
              <w:rPr>
                <w:rFonts w:asciiTheme="minorHAnsi" w:hAnsiTheme="minorHAnsi" w:cstheme="minorHAnsi"/>
              </w:rPr>
              <w:t xml:space="preserve">gestaan </w:t>
            </w:r>
            <w:r w:rsidR="00CB56D0" w:rsidRPr="00676A56">
              <w:rPr>
                <w:rFonts w:asciiTheme="minorHAnsi" w:hAnsiTheme="minorHAnsi" w:cstheme="minorHAnsi"/>
              </w:rPr>
              <w:t xml:space="preserve">om </w:t>
            </w:r>
            <w:r w:rsidR="006B6DA1" w:rsidRPr="00676A56">
              <w:rPr>
                <w:rFonts w:asciiTheme="minorHAnsi" w:hAnsiTheme="minorHAnsi" w:cstheme="minorHAnsi"/>
              </w:rPr>
              <w:t>deze</w:t>
            </w:r>
            <w:r w:rsidR="00CB56D0" w:rsidRPr="00676A56">
              <w:rPr>
                <w:rFonts w:asciiTheme="minorHAnsi" w:hAnsiTheme="minorHAnsi" w:cstheme="minorHAnsi"/>
              </w:rPr>
              <w:t xml:space="preserve"> dorpstafel aan te kondigen en nadien </w:t>
            </w:r>
            <w:r w:rsidR="0082333F" w:rsidRPr="00676A56">
              <w:rPr>
                <w:rFonts w:asciiTheme="minorHAnsi" w:hAnsiTheme="minorHAnsi" w:cstheme="minorHAnsi"/>
              </w:rPr>
              <w:t xml:space="preserve">zal er een </w:t>
            </w:r>
            <w:r w:rsidR="00CB56D0" w:rsidRPr="00676A56">
              <w:rPr>
                <w:rFonts w:asciiTheme="minorHAnsi" w:hAnsiTheme="minorHAnsi" w:cstheme="minorHAnsi"/>
              </w:rPr>
              <w:t>korte samenvatting</w:t>
            </w:r>
            <w:r w:rsidR="0082333F" w:rsidRPr="00676A56">
              <w:rPr>
                <w:rFonts w:asciiTheme="minorHAnsi" w:hAnsiTheme="minorHAnsi" w:cstheme="minorHAnsi"/>
              </w:rPr>
              <w:t xml:space="preserve"> worden gepubliceerd</w:t>
            </w:r>
            <w:r w:rsidR="00CB56D0" w:rsidRPr="00676A56">
              <w:rPr>
                <w:rFonts w:asciiTheme="minorHAnsi" w:hAnsiTheme="minorHAnsi" w:cstheme="minorHAnsi"/>
              </w:rPr>
              <w:t xml:space="preserve">. </w:t>
            </w:r>
            <w:r w:rsidR="006B6DA1" w:rsidRPr="00676A56">
              <w:rPr>
                <w:rFonts w:asciiTheme="minorHAnsi" w:hAnsiTheme="minorHAnsi" w:cstheme="minorHAnsi"/>
              </w:rPr>
              <w:t xml:space="preserve">Tevens is de dorpstafel aangekondigd </w:t>
            </w:r>
            <w:r w:rsidR="00CB56D0" w:rsidRPr="00676A56">
              <w:rPr>
                <w:rFonts w:asciiTheme="minorHAnsi" w:hAnsiTheme="minorHAnsi" w:cstheme="minorHAnsi"/>
              </w:rPr>
              <w:t xml:space="preserve">op de facebookpagina Fijnaartnieuws om zo ook een doelgroep te bereiken die geen papieren krantje leest. </w:t>
            </w:r>
            <w:r w:rsidR="006B6DA1" w:rsidRPr="00676A56">
              <w:rPr>
                <w:rFonts w:asciiTheme="minorHAnsi" w:hAnsiTheme="minorHAnsi" w:cstheme="minorHAnsi"/>
              </w:rPr>
              <w:t>Nieuwe/andere i</w:t>
            </w:r>
            <w:r w:rsidR="00CB56D0" w:rsidRPr="00676A56">
              <w:rPr>
                <w:rFonts w:asciiTheme="minorHAnsi" w:hAnsiTheme="minorHAnsi" w:cstheme="minorHAnsi"/>
              </w:rPr>
              <w:t>deeën zijn meer dan wenselijk.</w:t>
            </w:r>
          </w:p>
          <w:p w14:paraId="1D46BB6D" w14:textId="3D9105B6" w:rsidR="003163C4" w:rsidRPr="00676A56" w:rsidRDefault="003163C4" w:rsidP="00EB7CDD">
            <w:pPr>
              <w:ind w:left="354"/>
              <w:rPr>
                <w:rFonts w:asciiTheme="minorHAnsi" w:hAnsiTheme="minorHAnsi" w:cstheme="minorHAnsi"/>
              </w:rPr>
            </w:pPr>
          </w:p>
          <w:p w14:paraId="7F94EB09" w14:textId="0390009A" w:rsidR="003163C4" w:rsidRPr="00676A56" w:rsidRDefault="006B6DA1" w:rsidP="00EB7CDD">
            <w:pPr>
              <w:ind w:left="354"/>
              <w:rPr>
                <w:rFonts w:asciiTheme="minorHAnsi" w:hAnsiTheme="minorHAnsi" w:cstheme="minorHAnsi"/>
              </w:rPr>
            </w:pPr>
            <w:r w:rsidRPr="00676A56">
              <w:rPr>
                <w:rFonts w:asciiTheme="minorHAnsi" w:hAnsiTheme="minorHAnsi" w:cstheme="minorHAnsi"/>
              </w:rPr>
              <w:t>Tijdens de dorpstafel is n</w:t>
            </w:r>
            <w:r w:rsidR="003163C4" w:rsidRPr="00676A56">
              <w:rPr>
                <w:rFonts w:asciiTheme="minorHAnsi" w:hAnsiTheme="minorHAnsi" w:cstheme="minorHAnsi"/>
              </w:rPr>
              <w:t xml:space="preserve">ogmaals </w:t>
            </w:r>
            <w:r w:rsidRPr="00676A56">
              <w:rPr>
                <w:rFonts w:asciiTheme="minorHAnsi" w:hAnsiTheme="minorHAnsi" w:cstheme="minorHAnsi"/>
              </w:rPr>
              <w:t xml:space="preserve">een </w:t>
            </w:r>
            <w:r w:rsidR="003163C4" w:rsidRPr="00676A56">
              <w:rPr>
                <w:rFonts w:asciiTheme="minorHAnsi" w:hAnsiTheme="minorHAnsi" w:cstheme="minorHAnsi"/>
              </w:rPr>
              <w:t xml:space="preserve">toelichting </w:t>
            </w:r>
            <w:r w:rsidRPr="00676A56">
              <w:rPr>
                <w:rFonts w:asciiTheme="minorHAnsi" w:hAnsiTheme="minorHAnsi" w:cstheme="minorHAnsi"/>
              </w:rPr>
              <w:t>gegeven over de website www.</w:t>
            </w:r>
            <w:r w:rsidR="003163C4" w:rsidRPr="00676A56">
              <w:rPr>
                <w:rFonts w:asciiTheme="minorHAnsi" w:hAnsiTheme="minorHAnsi" w:cstheme="minorHAnsi"/>
              </w:rPr>
              <w:t xml:space="preserve">gebiedsplannen.nl: </w:t>
            </w:r>
            <w:r w:rsidRPr="00676A56">
              <w:rPr>
                <w:rFonts w:asciiTheme="minorHAnsi" w:hAnsiTheme="minorHAnsi" w:cstheme="minorHAnsi"/>
              </w:rPr>
              <w:t xml:space="preserve">men kan zich </w:t>
            </w:r>
            <w:r w:rsidR="003163C4" w:rsidRPr="00676A56">
              <w:rPr>
                <w:rFonts w:asciiTheme="minorHAnsi" w:hAnsiTheme="minorHAnsi" w:cstheme="minorHAnsi"/>
              </w:rPr>
              <w:t xml:space="preserve">via </w:t>
            </w:r>
            <w:r w:rsidRPr="00676A56">
              <w:rPr>
                <w:rFonts w:asciiTheme="minorHAnsi" w:hAnsiTheme="minorHAnsi" w:cstheme="minorHAnsi"/>
              </w:rPr>
              <w:t>‘</w:t>
            </w:r>
            <w:r w:rsidR="003163C4" w:rsidRPr="00676A56">
              <w:rPr>
                <w:rFonts w:asciiTheme="minorHAnsi" w:hAnsiTheme="minorHAnsi" w:cstheme="minorHAnsi"/>
              </w:rPr>
              <w:t>op de hoogte houden</w:t>
            </w:r>
            <w:r w:rsidRPr="00676A56">
              <w:rPr>
                <w:rFonts w:asciiTheme="minorHAnsi" w:hAnsiTheme="minorHAnsi" w:cstheme="minorHAnsi"/>
              </w:rPr>
              <w:t>’</w:t>
            </w:r>
            <w:r w:rsidR="003163C4" w:rsidRPr="00676A56">
              <w:rPr>
                <w:rFonts w:asciiTheme="minorHAnsi" w:hAnsiTheme="minorHAnsi" w:cstheme="minorHAnsi"/>
              </w:rPr>
              <w:t xml:space="preserve"> inschrijven </w:t>
            </w:r>
            <w:r w:rsidRPr="00676A56">
              <w:rPr>
                <w:rFonts w:asciiTheme="minorHAnsi" w:hAnsiTheme="minorHAnsi" w:cstheme="minorHAnsi"/>
              </w:rPr>
              <w:t xml:space="preserve">zodat er een bericht wordt verstuurd zodra er nieuwe informatie over de dorpstafel wordt geplaatst, zoals de datum van de bijeenkomst of het verslag. </w:t>
            </w:r>
            <w:r w:rsidR="003163C4" w:rsidRPr="00676A56">
              <w:rPr>
                <w:rFonts w:asciiTheme="minorHAnsi" w:hAnsiTheme="minorHAnsi" w:cstheme="minorHAnsi"/>
              </w:rPr>
              <w:t xml:space="preserve">Ook gemeentelijke nieuwsitems komen op gebiedsplannen.nl te staan evenals de kernkaart met daarop alle plannen en projecten in Fijnaart. </w:t>
            </w:r>
          </w:p>
          <w:p w14:paraId="5CE1CFF6" w14:textId="77777777" w:rsidR="00CB56D0" w:rsidRPr="00676A56" w:rsidRDefault="00CB56D0" w:rsidP="00086719">
            <w:pPr>
              <w:pStyle w:val="Lijstalinea"/>
              <w:rPr>
                <w:rFonts w:asciiTheme="minorHAnsi" w:hAnsiTheme="minorHAnsi" w:cstheme="minorHAnsi"/>
              </w:rPr>
            </w:pPr>
          </w:p>
          <w:p w14:paraId="25229103" w14:textId="5E3CFD6B" w:rsidR="00AA523D" w:rsidRPr="00676A56" w:rsidRDefault="00AA523D" w:rsidP="00EB7CDD">
            <w:pPr>
              <w:pStyle w:val="Lijstalinea"/>
              <w:numPr>
                <w:ilvl w:val="0"/>
                <w:numId w:val="20"/>
              </w:numPr>
              <w:ind w:left="354" w:hanging="354"/>
              <w:rPr>
                <w:rFonts w:asciiTheme="minorHAnsi" w:hAnsiTheme="minorHAnsi" w:cstheme="minorHAnsi"/>
              </w:rPr>
            </w:pPr>
            <w:r w:rsidRPr="00676A56">
              <w:rPr>
                <w:rFonts w:asciiTheme="minorHAnsi" w:hAnsiTheme="minorHAnsi" w:cstheme="minorHAnsi"/>
              </w:rPr>
              <w:t>Vitaal centrum Fijnaart (Mark Geerts</w:t>
            </w:r>
            <w:r w:rsidR="00A72CEF" w:rsidRPr="00676A56">
              <w:rPr>
                <w:rFonts w:asciiTheme="minorHAnsi" w:hAnsiTheme="minorHAnsi" w:cstheme="minorHAnsi"/>
              </w:rPr>
              <w:t>, Gemeente Moerdijk</w:t>
            </w:r>
            <w:r w:rsidRPr="00676A56">
              <w:rPr>
                <w:rFonts w:asciiTheme="minorHAnsi" w:hAnsiTheme="minorHAnsi" w:cstheme="minorHAnsi"/>
              </w:rPr>
              <w:t>)</w:t>
            </w:r>
          </w:p>
          <w:p w14:paraId="1C1A857E" w14:textId="77777777" w:rsidR="002645D5" w:rsidRDefault="002645D5" w:rsidP="00EB7CDD">
            <w:pPr>
              <w:pStyle w:val="Lijstalinea"/>
              <w:ind w:left="354"/>
              <w:rPr>
                <w:rFonts w:asciiTheme="minorHAnsi" w:hAnsiTheme="minorHAnsi" w:cstheme="minorHAnsi"/>
              </w:rPr>
            </w:pPr>
          </w:p>
          <w:p w14:paraId="543F1E9F" w14:textId="4222474C" w:rsidR="00A85898" w:rsidRPr="00676A56" w:rsidRDefault="00890593" w:rsidP="00EB7CDD">
            <w:pPr>
              <w:pStyle w:val="Lijstalinea"/>
              <w:ind w:left="354"/>
              <w:rPr>
                <w:rFonts w:asciiTheme="minorHAnsi" w:hAnsiTheme="minorHAnsi" w:cstheme="minorHAnsi"/>
              </w:rPr>
            </w:pPr>
            <w:r w:rsidRPr="00676A56">
              <w:rPr>
                <w:rFonts w:asciiTheme="minorHAnsi" w:hAnsiTheme="minorHAnsi" w:cstheme="minorHAnsi"/>
              </w:rPr>
              <w:t>De visie is door de g</w:t>
            </w:r>
            <w:r w:rsidR="00A85898" w:rsidRPr="00676A56">
              <w:rPr>
                <w:rFonts w:asciiTheme="minorHAnsi" w:hAnsiTheme="minorHAnsi" w:cstheme="minorHAnsi"/>
              </w:rPr>
              <w:t>emeenteraad vastgesteld</w:t>
            </w:r>
            <w:r w:rsidRPr="00676A56">
              <w:rPr>
                <w:rFonts w:asciiTheme="minorHAnsi" w:hAnsiTheme="minorHAnsi" w:cstheme="minorHAnsi"/>
              </w:rPr>
              <w:t xml:space="preserve">, er wordt nu verder gegaan met het haalbaarheidsonderzoek. De eerste stap hierin </w:t>
            </w:r>
            <w:r w:rsidR="001E6EBD" w:rsidRPr="00676A56">
              <w:rPr>
                <w:rFonts w:asciiTheme="minorHAnsi" w:hAnsiTheme="minorHAnsi" w:cstheme="minorHAnsi"/>
              </w:rPr>
              <w:t>is het verkeer- en parkeeronderzoek dat in september is uitgevoerd door SOAB</w:t>
            </w:r>
            <w:r w:rsidR="001E6EBD" w:rsidRPr="0070613A">
              <w:rPr>
                <w:rFonts w:asciiTheme="minorHAnsi" w:hAnsiTheme="minorHAnsi" w:cstheme="minorHAnsi"/>
              </w:rPr>
              <w:t xml:space="preserve">. </w:t>
            </w:r>
            <w:r w:rsidR="00A85898" w:rsidRPr="0070613A">
              <w:rPr>
                <w:rFonts w:asciiTheme="minorHAnsi" w:hAnsiTheme="minorHAnsi" w:cstheme="minorHAnsi"/>
              </w:rPr>
              <w:t>Peter Veenbrink</w:t>
            </w:r>
            <w:r w:rsidR="001E6EBD" w:rsidRPr="0070613A">
              <w:rPr>
                <w:rFonts w:asciiTheme="minorHAnsi" w:hAnsiTheme="minorHAnsi" w:cstheme="minorHAnsi"/>
              </w:rPr>
              <w:t xml:space="preserve"> van SOAB geeft een</w:t>
            </w:r>
            <w:r w:rsidR="00A85898" w:rsidRPr="0070613A">
              <w:rPr>
                <w:rFonts w:asciiTheme="minorHAnsi" w:hAnsiTheme="minorHAnsi" w:cstheme="minorHAnsi"/>
              </w:rPr>
              <w:t xml:space="preserve"> toelichting </w:t>
            </w:r>
            <w:r w:rsidR="001E6EBD" w:rsidRPr="0070613A">
              <w:rPr>
                <w:rFonts w:asciiTheme="minorHAnsi" w:hAnsiTheme="minorHAnsi" w:cstheme="minorHAnsi"/>
              </w:rPr>
              <w:t xml:space="preserve">op dit </w:t>
            </w:r>
            <w:r w:rsidR="00A85898" w:rsidRPr="0070613A">
              <w:rPr>
                <w:rFonts w:asciiTheme="minorHAnsi" w:hAnsiTheme="minorHAnsi" w:cstheme="minorHAnsi"/>
              </w:rPr>
              <w:t xml:space="preserve">onderzoek. </w:t>
            </w:r>
            <w:r w:rsidR="006156B9" w:rsidRPr="0070613A">
              <w:rPr>
                <w:rFonts w:asciiTheme="minorHAnsi" w:hAnsiTheme="minorHAnsi" w:cstheme="minorHAnsi"/>
              </w:rPr>
              <w:t>Het onderzoek is een nulmeting. Wat is de bestaande situatie? Ter beantwoording van vragen die uit het participatieproces naar voren zijn gekomen. Dat dit onderzoek pas is gedaan na vaststelling visie doet hier geen afbreuk aan.</w:t>
            </w:r>
            <w:r w:rsidR="0070613A" w:rsidRPr="0070613A">
              <w:rPr>
                <w:rFonts w:asciiTheme="minorHAnsi" w:hAnsiTheme="minorHAnsi" w:cstheme="minorHAnsi"/>
              </w:rPr>
              <w:t xml:space="preserve"> </w:t>
            </w:r>
            <w:r w:rsidR="001E6EBD" w:rsidRPr="0070613A">
              <w:rPr>
                <w:rFonts w:asciiTheme="minorHAnsi" w:hAnsiTheme="minorHAnsi" w:cstheme="minorHAnsi"/>
              </w:rPr>
              <w:t>De presentatie is toegevoegd aan dit verslag.</w:t>
            </w:r>
          </w:p>
          <w:p w14:paraId="72FFAC24" w14:textId="13AB56A8" w:rsidR="001E6EBD" w:rsidRDefault="001E6EBD" w:rsidP="00EB7CDD">
            <w:pPr>
              <w:pStyle w:val="Lijstalinea"/>
              <w:ind w:left="354"/>
              <w:rPr>
                <w:rFonts w:asciiTheme="minorHAnsi" w:hAnsiTheme="minorHAnsi" w:cstheme="minorHAnsi"/>
              </w:rPr>
            </w:pPr>
          </w:p>
          <w:p w14:paraId="72945593" w14:textId="77777777" w:rsidR="0070613A" w:rsidRPr="0070613A" w:rsidRDefault="0070613A" w:rsidP="0070613A">
            <w:pPr>
              <w:pStyle w:val="Lijstalinea"/>
              <w:ind w:left="354"/>
              <w:rPr>
                <w:rFonts w:asciiTheme="minorHAnsi" w:hAnsiTheme="minorHAnsi" w:cstheme="minorHAnsi"/>
              </w:rPr>
            </w:pPr>
            <w:r w:rsidRPr="0070613A">
              <w:rPr>
                <w:rFonts w:asciiTheme="minorHAnsi" w:hAnsiTheme="minorHAnsi" w:cstheme="minorHAnsi"/>
              </w:rPr>
              <w:t>Het doorgaand verkeersonderzoek is gedaan op dinsdag en zaterdag. Verkeerskundig gezien zijn dit representatieve dagen. Voor het parkeren zijn de representatieve dagen donderdag, vrijdag en zaterdag genomen.</w:t>
            </w:r>
          </w:p>
          <w:p w14:paraId="53800D8A" w14:textId="511BC03D" w:rsidR="0070613A" w:rsidRDefault="0070613A" w:rsidP="00EB7CDD">
            <w:pPr>
              <w:pStyle w:val="Lijstalinea"/>
              <w:ind w:left="354"/>
              <w:rPr>
                <w:rFonts w:asciiTheme="minorHAnsi" w:hAnsiTheme="minorHAnsi" w:cstheme="minorHAnsi"/>
              </w:rPr>
            </w:pPr>
          </w:p>
          <w:p w14:paraId="30AABE60" w14:textId="78565676" w:rsidR="007E6B5C" w:rsidRPr="007E6B5C" w:rsidRDefault="007E6B5C" w:rsidP="00EB7CDD">
            <w:pPr>
              <w:pStyle w:val="Lijstalinea"/>
              <w:ind w:left="354"/>
              <w:rPr>
                <w:rFonts w:asciiTheme="minorHAnsi" w:hAnsiTheme="minorHAnsi" w:cstheme="minorHAnsi"/>
                <w:i/>
                <w:iCs/>
              </w:rPr>
            </w:pPr>
            <w:r>
              <w:rPr>
                <w:rFonts w:asciiTheme="minorHAnsi" w:hAnsiTheme="minorHAnsi" w:cstheme="minorHAnsi"/>
                <w:i/>
                <w:iCs/>
              </w:rPr>
              <w:t>Parkeeronderzoek</w:t>
            </w:r>
          </w:p>
          <w:p w14:paraId="40CF0A49" w14:textId="26009D77" w:rsidR="0037278F" w:rsidRPr="00676A56" w:rsidRDefault="001B05A0" w:rsidP="00EB7CDD">
            <w:pPr>
              <w:pStyle w:val="Lijstalinea"/>
              <w:ind w:left="354"/>
              <w:rPr>
                <w:rFonts w:asciiTheme="minorHAnsi" w:hAnsiTheme="minorHAnsi" w:cstheme="minorHAnsi"/>
              </w:rPr>
            </w:pPr>
            <w:r>
              <w:rPr>
                <w:rFonts w:asciiTheme="minorHAnsi" w:hAnsiTheme="minorHAnsi" w:cstheme="minorHAnsi"/>
              </w:rPr>
              <w:t xml:space="preserve">Bij het parkeeronderzoek is het aantal auto’s geteld en bepaald bij welke doelgroep deze auto’s horen.  </w:t>
            </w:r>
            <w:r w:rsidR="001E6EBD" w:rsidRPr="00676A56">
              <w:rPr>
                <w:rFonts w:asciiTheme="minorHAnsi" w:hAnsiTheme="minorHAnsi" w:cstheme="minorHAnsi"/>
              </w:rPr>
              <w:t xml:space="preserve">Uit het onderzoek is gebleken dat er </w:t>
            </w:r>
            <w:r w:rsidR="0037278F" w:rsidRPr="00676A56">
              <w:rPr>
                <w:rFonts w:asciiTheme="minorHAnsi" w:hAnsiTheme="minorHAnsi" w:cstheme="minorHAnsi"/>
              </w:rPr>
              <w:t>maxima</w:t>
            </w:r>
            <w:r w:rsidR="001E6EBD" w:rsidRPr="00676A56">
              <w:rPr>
                <w:rFonts w:asciiTheme="minorHAnsi" w:hAnsiTheme="minorHAnsi" w:cstheme="minorHAnsi"/>
              </w:rPr>
              <w:t xml:space="preserve">al 179 auto’s geparkeerd staan terwijl er </w:t>
            </w:r>
            <w:r w:rsidRPr="00676A56">
              <w:rPr>
                <w:rFonts w:asciiTheme="minorHAnsi" w:hAnsiTheme="minorHAnsi" w:cstheme="minorHAnsi"/>
              </w:rPr>
              <w:t>capaciteit</w:t>
            </w:r>
            <w:r w:rsidR="001E6EBD" w:rsidRPr="00676A56">
              <w:rPr>
                <w:rFonts w:asciiTheme="minorHAnsi" w:hAnsiTheme="minorHAnsi" w:cstheme="minorHAnsi"/>
              </w:rPr>
              <w:t xml:space="preserve"> is voor </w:t>
            </w:r>
            <w:r w:rsidR="0037278F" w:rsidRPr="00676A56">
              <w:rPr>
                <w:rFonts w:asciiTheme="minorHAnsi" w:hAnsiTheme="minorHAnsi" w:cstheme="minorHAnsi"/>
              </w:rPr>
              <w:t xml:space="preserve">276 </w:t>
            </w:r>
            <w:r w:rsidR="001E6EBD" w:rsidRPr="00676A56">
              <w:rPr>
                <w:rFonts w:asciiTheme="minorHAnsi" w:hAnsiTheme="minorHAnsi" w:cstheme="minorHAnsi"/>
              </w:rPr>
              <w:t>auto’s</w:t>
            </w:r>
            <w:r w:rsidR="0037278F" w:rsidRPr="00676A56">
              <w:rPr>
                <w:rFonts w:asciiTheme="minorHAnsi" w:hAnsiTheme="minorHAnsi" w:cstheme="minorHAnsi"/>
              </w:rPr>
              <w:t>. Verkeerskundig gezien</w:t>
            </w:r>
            <w:r w:rsidR="001E6EBD" w:rsidRPr="00676A56">
              <w:rPr>
                <w:rFonts w:asciiTheme="minorHAnsi" w:hAnsiTheme="minorHAnsi" w:cstheme="minorHAnsi"/>
              </w:rPr>
              <w:t xml:space="preserve"> is de parkeerdruk dus</w:t>
            </w:r>
            <w:r w:rsidR="0037278F" w:rsidRPr="00676A56">
              <w:rPr>
                <w:rFonts w:asciiTheme="minorHAnsi" w:hAnsiTheme="minorHAnsi" w:cstheme="minorHAnsi"/>
              </w:rPr>
              <w:t xml:space="preserve"> niet hoog. </w:t>
            </w:r>
            <w:r w:rsidR="001E6EBD" w:rsidRPr="00676A56">
              <w:rPr>
                <w:rFonts w:asciiTheme="minorHAnsi" w:hAnsiTheme="minorHAnsi" w:cstheme="minorHAnsi"/>
              </w:rPr>
              <w:t>vanaf</w:t>
            </w:r>
            <w:r w:rsidR="0037278F" w:rsidRPr="00676A56">
              <w:rPr>
                <w:rFonts w:asciiTheme="minorHAnsi" w:hAnsiTheme="minorHAnsi" w:cstheme="minorHAnsi"/>
              </w:rPr>
              <w:t xml:space="preserve"> 90%</w:t>
            </w:r>
            <w:r w:rsidR="001E6EBD" w:rsidRPr="00676A56">
              <w:rPr>
                <w:rFonts w:asciiTheme="minorHAnsi" w:hAnsiTheme="minorHAnsi" w:cstheme="minorHAnsi"/>
              </w:rPr>
              <w:t xml:space="preserve"> is er sprake van een significante parkeerdruk. Fijnaart zit hier met</w:t>
            </w:r>
            <w:r w:rsidR="0037278F" w:rsidRPr="00676A56">
              <w:rPr>
                <w:rFonts w:asciiTheme="minorHAnsi" w:hAnsiTheme="minorHAnsi" w:cstheme="minorHAnsi"/>
              </w:rPr>
              <w:t xml:space="preserve"> 65% zelfs op </w:t>
            </w:r>
            <w:r w:rsidR="001E6EBD" w:rsidRPr="00676A56">
              <w:rPr>
                <w:rFonts w:asciiTheme="minorHAnsi" w:hAnsiTheme="minorHAnsi" w:cstheme="minorHAnsi"/>
              </w:rPr>
              <w:t xml:space="preserve">het </w:t>
            </w:r>
            <w:r w:rsidR="0037278F" w:rsidRPr="00676A56">
              <w:rPr>
                <w:rFonts w:asciiTheme="minorHAnsi" w:hAnsiTheme="minorHAnsi" w:cstheme="minorHAnsi"/>
              </w:rPr>
              <w:t>drukste moment</w:t>
            </w:r>
            <w:r w:rsidR="001E6EBD" w:rsidRPr="00676A56">
              <w:rPr>
                <w:rFonts w:asciiTheme="minorHAnsi" w:hAnsiTheme="minorHAnsi" w:cstheme="minorHAnsi"/>
              </w:rPr>
              <w:t xml:space="preserve"> ver onder</w:t>
            </w:r>
            <w:r w:rsidR="00C903D5">
              <w:rPr>
                <w:rFonts w:asciiTheme="minorHAnsi" w:hAnsiTheme="minorHAnsi" w:cstheme="minorHAnsi"/>
              </w:rPr>
              <w:t>0</w:t>
            </w:r>
            <w:r w:rsidR="001E6EBD" w:rsidRPr="00676A56">
              <w:rPr>
                <w:rFonts w:asciiTheme="minorHAnsi" w:hAnsiTheme="minorHAnsi" w:cstheme="minorHAnsi"/>
              </w:rPr>
              <w:t xml:space="preserve">. De </w:t>
            </w:r>
            <w:r w:rsidR="001E6EBD" w:rsidRPr="00676A56">
              <w:rPr>
                <w:rFonts w:asciiTheme="minorHAnsi" w:hAnsiTheme="minorHAnsi" w:cstheme="minorHAnsi"/>
              </w:rPr>
              <w:lastRenderedPageBreak/>
              <w:t>parkeerdruk in de Voorstraat is wel wat hoger, maar zelfs op de drukste momenten zijn er nog plekken over. Opvallend is wel dat de parkeerdruk wordt veroorzaakt door werknemers en niet door bezoekers of bewo</w:t>
            </w:r>
            <w:r w:rsidR="001E6EBD" w:rsidRPr="00FA5FC7">
              <w:rPr>
                <w:rFonts w:asciiTheme="minorHAnsi" w:hAnsiTheme="minorHAnsi" w:cstheme="minorHAnsi"/>
              </w:rPr>
              <w:t>ners.</w:t>
            </w:r>
            <w:r w:rsidR="00FA5FC7" w:rsidRPr="00FA5FC7">
              <w:rPr>
                <w:rFonts w:asciiTheme="minorHAnsi" w:hAnsiTheme="minorHAnsi" w:cstheme="minorHAnsi"/>
              </w:rPr>
              <w:t xml:space="preserve"> Opgemerkt wordt dat het cijferwerk </w:t>
            </w:r>
            <w:r w:rsidR="00FA5FC7">
              <w:rPr>
                <w:rFonts w:asciiTheme="minorHAnsi" w:hAnsiTheme="minorHAnsi" w:cstheme="minorHAnsi"/>
              </w:rPr>
              <w:t>anders kan zijn dan de beleving</w:t>
            </w:r>
            <w:r w:rsidR="00FA5FC7" w:rsidRPr="00FA5FC7">
              <w:rPr>
                <w:rFonts w:asciiTheme="minorHAnsi" w:hAnsiTheme="minorHAnsi" w:cstheme="minorHAnsi"/>
              </w:rPr>
              <w:t xml:space="preserve">. </w:t>
            </w:r>
          </w:p>
          <w:p w14:paraId="2B0CEB9F" w14:textId="29B7F06E" w:rsidR="00504F38" w:rsidRPr="00676A56" w:rsidRDefault="00504F38" w:rsidP="00EB7CDD">
            <w:pPr>
              <w:pStyle w:val="Lijstalinea"/>
              <w:ind w:left="354" w:hanging="354"/>
              <w:rPr>
                <w:rFonts w:asciiTheme="minorHAnsi" w:hAnsiTheme="minorHAnsi" w:cstheme="minorHAnsi"/>
              </w:rPr>
            </w:pPr>
          </w:p>
          <w:p w14:paraId="0561B48A" w14:textId="371F9A02" w:rsidR="00965B3C" w:rsidRPr="00676A56" w:rsidRDefault="001E6EBD" w:rsidP="00676A56">
            <w:pPr>
              <w:pStyle w:val="Lijstalinea"/>
              <w:ind w:left="354"/>
              <w:rPr>
                <w:rFonts w:asciiTheme="minorHAnsi" w:hAnsiTheme="minorHAnsi" w:cstheme="minorHAnsi"/>
              </w:rPr>
            </w:pPr>
            <w:r w:rsidRPr="00676A56">
              <w:rPr>
                <w:rFonts w:asciiTheme="minorHAnsi" w:hAnsiTheme="minorHAnsi" w:cstheme="minorHAnsi"/>
              </w:rPr>
              <w:t xml:space="preserve">De </w:t>
            </w:r>
            <w:r w:rsidR="00965B3C" w:rsidRPr="00676A56">
              <w:rPr>
                <w:rFonts w:asciiTheme="minorHAnsi" w:hAnsiTheme="minorHAnsi" w:cstheme="minorHAnsi"/>
              </w:rPr>
              <w:t xml:space="preserve">96 parkeerplaatsen </w:t>
            </w:r>
            <w:r w:rsidRPr="00676A56">
              <w:rPr>
                <w:rFonts w:asciiTheme="minorHAnsi" w:hAnsiTheme="minorHAnsi" w:cstheme="minorHAnsi"/>
              </w:rPr>
              <w:t>aan de Voorstraat zijn inclusief mindervalide plaatsen. Dit zijn er 4 of</w:t>
            </w:r>
            <w:r w:rsidR="00965B3C" w:rsidRPr="00676A56">
              <w:rPr>
                <w:rFonts w:asciiTheme="minorHAnsi" w:hAnsiTheme="minorHAnsi" w:cstheme="minorHAnsi"/>
              </w:rPr>
              <w:t xml:space="preserve"> 6. </w:t>
            </w:r>
            <w:r w:rsidR="00676A56" w:rsidRPr="00676A56">
              <w:rPr>
                <w:rFonts w:asciiTheme="minorHAnsi" w:hAnsiTheme="minorHAnsi" w:cstheme="minorHAnsi"/>
              </w:rPr>
              <w:t>Hierdoor is het beeld mogelijk ietwat vertekent. Waarbij opgemerkt wordt dat een g</w:t>
            </w:r>
            <w:r w:rsidR="00965B3C" w:rsidRPr="00676A56">
              <w:rPr>
                <w:rFonts w:asciiTheme="minorHAnsi" w:hAnsiTheme="minorHAnsi" w:cstheme="minorHAnsi"/>
              </w:rPr>
              <w:t xml:space="preserve">edeelte van de mindervalide plaatsen </w:t>
            </w:r>
            <w:r w:rsidR="00676A56" w:rsidRPr="00676A56">
              <w:rPr>
                <w:rFonts w:asciiTheme="minorHAnsi" w:hAnsiTheme="minorHAnsi" w:cstheme="minorHAnsi"/>
              </w:rPr>
              <w:t xml:space="preserve">waarschijnlijk </w:t>
            </w:r>
            <w:r w:rsidR="00965B3C" w:rsidRPr="00676A56">
              <w:rPr>
                <w:rFonts w:asciiTheme="minorHAnsi" w:hAnsiTheme="minorHAnsi" w:cstheme="minorHAnsi"/>
              </w:rPr>
              <w:t xml:space="preserve">ook bezet </w:t>
            </w:r>
            <w:r w:rsidR="00676A56" w:rsidRPr="00676A56">
              <w:rPr>
                <w:rFonts w:asciiTheme="minorHAnsi" w:hAnsiTheme="minorHAnsi" w:cstheme="minorHAnsi"/>
              </w:rPr>
              <w:t xml:space="preserve">is </w:t>
            </w:r>
            <w:r w:rsidR="00965B3C" w:rsidRPr="00676A56">
              <w:rPr>
                <w:rFonts w:asciiTheme="minorHAnsi" w:hAnsiTheme="minorHAnsi" w:cstheme="minorHAnsi"/>
              </w:rPr>
              <w:t xml:space="preserve">geweest tijdens de telling. </w:t>
            </w:r>
            <w:r w:rsidR="00676A56" w:rsidRPr="00676A56">
              <w:rPr>
                <w:rFonts w:asciiTheme="minorHAnsi" w:hAnsiTheme="minorHAnsi" w:cstheme="minorHAnsi"/>
              </w:rPr>
              <w:t xml:space="preserve">Bij de verdere invulling zal nog goed gekeken worden naar de mindervalide plaatsen en of zij bijvoorbeeld nog allemaal nodig zijn. </w:t>
            </w:r>
          </w:p>
          <w:p w14:paraId="1119D0CC" w14:textId="22517328" w:rsidR="00965B3C" w:rsidRPr="002645D5" w:rsidRDefault="00676A56" w:rsidP="00EB7CDD">
            <w:pPr>
              <w:pStyle w:val="Lijstalinea"/>
              <w:ind w:left="354"/>
              <w:rPr>
                <w:rFonts w:asciiTheme="minorHAnsi" w:hAnsiTheme="minorHAnsi" w:cstheme="minorHAnsi"/>
              </w:rPr>
            </w:pPr>
            <w:r w:rsidRPr="002645D5">
              <w:rPr>
                <w:rFonts w:asciiTheme="minorHAnsi" w:hAnsiTheme="minorHAnsi" w:cstheme="minorHAnsi"/>
              </w:rPr>
              <w:t>Door leden van de dorpstafel wordt aangegeven dat de p</w:t>
            </w:r>
            <w:r w:rsidR="00965B3C" w:rsidRPr="002645D5">
              <w:rPr>
                <w:rFonts w:asciiTheme="minorHAnsi" w:hAnsiTheme="minorHAnsi" w:cstheme="minorHAnsi"/>
              </w:rPr>
              <w:t>arkeerplekken achter de graanbeurs niet favoriet</w:t>
            </w:r>
            <w:r w:rsidRPr="002645D5">
              <w:rPr>
                <w:rFonts w:asciiTheme="minorHAnsi" w:hAnsiTheme="minorHAnsi" w:cstheme="minorHAnsi"/>
              </w:rPr>
              <w:t xml:space="preserve"> zijn (gebied 25)</w:t>
            </w:r>
            <w:r w:rsidR="00965B3C" w:rsidRPr="002645D5">
              <w:rPr>
                <w:rFonts w:asciiTheme="minorHAnsi" w:hAnsiTheme="minorHAnsi" w:cstheme="minorHAnsi"/>
              </w:rPr>
              <w:t xml:space="preserve">. </w:t>
            </w:r>
            <w:r w:rsidRPr="002645D5">
              <w:rPr>
                <w:rFonts w:asciiTheme="minorHAnsi" w:hAnsiTheme="minorHAnsi" w:cstheme="minorHAnsi"/>
              </w:rPr>
              <w:t xml:space="preserve">In de nacht staat er een slagboom en in de zomer wordt een deel gebruikt als terras. Uit onderzoek blijkt ook dat dit terrein </w:t>
            </w:r>
            <w:r w:rsidR="00965B3C" w:rsidRPr="002645D5">
              <w:rPr>
                <w:rFonts w:asciiTheme="minorHAnsi" w:hAnsiTheme="minorHAnsi" w:cstheme="minorHAnsi"/>
              </w:rPr>
              <w:t>heel weinig gebruikt wordt. Als we</w:t>
            </w:r>
            <w:r w:rsidRPr="002645D5">
              <w:rPr>
                <w:rFonts w:asciiTheme="minorHAnsi" w:hAnsiTheme="minorHAnsi" w:cstheme="minorHAnsi"/>
              </w:rPr>
              <w:t xml:space="preserve"> dit </w:t>
            </w:r>
            <w:r w:rsidR="00965B3C" w:rsidRPr="002645D5">
              <w:rPr>
                <w:rFonts w:asciiTheme="minorHAnsi" w:hAnsiTheme="minorHAnsi" w:cstheme="minorHAnsi"/>
              </w:rPr>
              <w:t xml:space="preserve">in de toekomst </w:t>
            </w:r>
            <w:r w:rsidRPr="002645D5">
              <w:rPr>
                <w:rFonts w:asciiTheme="minorHAnsi" w:hAnsiTheme="minorHAnsi" w:cstheme="minorHAnsi"/>
              </w:rPr>
              <w:t>willen ontwikkelen tot volwaardig parkeerterrein, dan moet er aandacht gegeven worden aan de</w:t>
            </w:r>
            <w:r w:rsidR="00965B3C" w:rsidRPr="002645D5">
              <w:rPr>
                <w:rFonts w:asciiTheme="minorHAnsi" w:hAnsiTheme="minorHAnsi" w:cstheme="minorHAnsi"/>
              </w:rPr>
              <w:t xml:space="preserve"> bereikbaarheid en veiligheid. </w:t>
            </w:r>
            <w:r w:rsidRPr="002645D5">
              <w:rPr>
                <w:rFonts w:asciiTheme="minorHAnsi" w:hAnsiTheme="minorHAnsi" w:cstheme="minorHAnsi"/>
              </w:rPr>
              <w:t>Het terrein is qua ligging</w:t>
            </w:r>
            <w:r w:rsidR="00965B3C" w:rsidRPr="002645D5">
              <w:rPr>
                <w:rFonts w:asciiTheme="minorHAnsi" w:hAnsiTheme="minorHAnsi" w:cstheme="minorHAnsi"/>
              </w:rPr>
              <w:t xml:space="preserve"> geschikt als goed alternatief voor de opvang van parkeerplaatsen. </w:t>
            </w:r>
            <w:r w:rsidRPr="002645D5">
              <w:rPr>
                <w:rFonts w:asciiTheme="minorHAnsi" w:hAnsiTheme="minorHAnsi" w:cstheme="minorHAnsi"/>
              </w:rPr>
              <w:t>Opgemerkt is dat g</w:t>
            </w:r>
            <w:r w:rsidR="00965B3C" w:rsidRPr="002645D5">
              <w:rPr>
                <w:rFonts w:asciiTheme="minorHAnsi" w:hAnsiTheme="minorHAnsi" w:cstheme="minorHAnsi"/>
              </w:rPr>
              <w:t xml:space="preserve">ebied nummer 20 geen </w:t>
            </w:r>
            <w:r w:rsidR="00571899" w:rsidRPr="002645D5">
              <w:rPr>
                <w:rFonts w:asciiTheme="minorHAnsi" w:hAnsiTheme="minorHAnsi" w:cstheme="minorHAnsi"/>
              </w:rPr>
              <w:t>officiële</w:t>
            </w:r>
            <w:r w:rsidR="00965B3C" w:rsidRPr="002645D5">
              <w:rPr>
                <w:rFonts w:asciiTheme="minorHAnsi" w:hAnsiTheme="minorHAnsi" w:cstheme="minorHAnsi"/>
              </w:rPr>
              <w:t xml:space="preserve"> parkeerplaats</w:t>
            </w:r>
            <w:r w:rsidRPr="002645D5">
              <w:rPr>
                <w:rFonts w:asciiTheme="minorHAnsi" w:hAnsiTheme="minorHAnsi" w:cstheme="minorHAnsi"/>
              </w:rPr>
              <w:t xml:space="preserve"> is</w:t>
            </w:r>
            <w:r w:rsidR="00965B3C" w:rsidRPr="002645D5">
              <w:rPr>
                <w:rFonts w:asciiTheme="minorHAnsi" w:hAnsiTheme="minorHAnsi" w:cstheme="minorHAnsi"/>
              </w:rPr>
              <w:t xml:space="preserve">. </w:t>
            </w:r>
            <w:r w:rsidRPr="002645D5">
              <w:rPr>
                <w:rFonts w:asciiTheme="minorHAnsi" w:hAnsiTheme="minorHAnsi" w:cstheme="minorHAnsi"/>
              </w:rPr>
              <w:t xml:space="preserve">Deze locatie is </w:t>
            </w:r>
            <w:r w:rsidR="00965B3C" w:rsidRPr="002645D5">
              <w:rPr>
                <w:rFonts w:asciiTheme="minorHAnsi" w:hAnsiTheme="minorHAnsi" w:cstheme="minorHAnsi"/>
              </w:rPr>
              <w:t xml:space="preserve">verhard, maar </w:t>
            </w:r>
            <w:r w:rsidRPr="002645D5">
              <w:rPr>
                <w:rFonts w:asciiTheme="minorHAnsi" w:hAnsiTheme="minorHAnsi" w:cstheme="minorHAnsi"/>
              </w:rPr>
              <w:t xml:space="preserve">uitsluitend bestemd </w:t>
            </w:r>
            <w:r w:rsidR="00965B3C" w:rsidRPr="002645D5">
              <w:rPr>
                <w:rFonts w:asciiTheme="minorHAnsi" w:hAnsiTheme="minorHAnsi" w:cstheme="minorHAnsi"/>
              </w:rPr>
              <w:t xml:space="preserve">voor de bewoners van de Fendertshof. </w:t>
            </w:r>
            <w:r w:rsidR="002645D5" w:rsidRPr="002645D5">
              <w:rPr>
                <w:rFonts w:asciiTheme="minorHAnsi" w:hAnsiTheme="minorHAnsi" w:cstheme="minorHAnsi"/>
              </w:rPr>
              <w:t>Deze twee gebieden</w:t>
            </w:r>
            <w:r w:rsidR="00571899" w:rsidRPr="002645D5">
              <w:rPr>
                <w:rFonts w:asciiTheme="minorHAnsi" w:hAnsiTheme="minorHAnsi" w:cstheme="minorHAnsi"/>
              </w:rPr>
              <w:t xml:space="preserve"> samen </w:t>
            </w:r>
            <w:r w:rsidR="002645D5" w:rsidRPr="002645D5">
              <w:rPr>
                <w:rFonts w:asciiTheme="minorHAnsi" w:hAnsiTheme="minorHAnsi" w:cstheme="minorHAnsi"/>
              </w:rPr>
              <w:t>bestaan uit</w:t>
            </w:r>
            <w:r w:rsidR="00571899" w:rsidRPr="002645D5">
              <w:rPr>
                <w:rFonts w:asciiTheme="minorHAnsi" w:hAnsiTheme="minorHAnsi" w:cstheme="minorHAnsi"/>
              </w:rPr>
              <w:t xml:space="preserve"> veel parkeerplaatsen waardoor het </w:t>
            </w:r>
            <w:r w:rsidR="002645D5" w:rsidRPr="002645D5">
              <w:rPr>
                <w:rFonts w:asciiTheme="minorHAnsi" w:hAnsiTheme="minorHAnsi" w:cstheme="minorHAnsi"/>
              </w:rPr>
              <w:t>onderzoeks</w:t>
            </w:r>
            <w:r w:rsidR="00571899" w:rsidRPr="002645D5">
              <w:rPr>
                <w:rFonts w:asciiTheme="minorHAnsi" w:hAnsiTheme="minorHAnsi" w:cstheme="minorHAnsi"/>
              </w:rPr>
              <w:t xml:space="preserve">beeld veranderd, </w:t>
            </w:r>
            <w:r w:rsidR="002645D5" w:rsidRPr="002645D5">
              <w:rPr>
                <w:rFonts w:asciiTheme="minorHAnsi" w:hAnsiTheme="minorHAnsi" w:cstheme="minorHAnsi"/>
              </w:rPr>
              <w:t xml:space="preserve">zo </w:t>
            </w:r>
            <w:r w:rsidR="00571899" w:rsidRPr="002645D5">
              <w:rPr>
                <w:rFonts w:asciiTheme="minorHAnsi" w:hAnsiTheme="minorHAnsi" w:cstheme="minorHAnsi"/>
              </w:rPr>
              <w:t xml:space="preserve">wordt gesteld. </w:t>
            </w:r>
            <w:r w:rsidR="002645D5" w:rsidRPr="002645D5">
              <w:rPr>
                <w:rFonts w:asciiTheme="minorHAnsi" w:hAnsiTheme="minorHAnsi" w:cstheme="minorHAnsi"/>
              </w:rPr>
              <w:t xml:space="preserve">Door SOAB wordt toegelicht dat er op de details wordt ingegaan zodra we gaan spreken over </w:t>
            </w:r>
            <w:r w:rsidR="00571899" w:rsidRPr="002645D5">
              <w:rPr>
                <w:rFonts w:asciiTheme="minorHAnsi" w:hAnsiTheme="minorHAnsi" w:cstheme="minorHAnsi"/>
              </w:rPr>
              <w:t>concrete ontwikkelingen. D</w:t>
            </w:r>
            <w:r w:rsidR="002645D5" w:rsidRPr="002645D5">
              <w:rPr>
                <w:rFonts w:asciiTheme="minorHAnsi" w:hAnsiTheme="minorHAnsi" w:cstheme="minorHAnsi"/>
              </w:rPr>
              <w:t xml:space="preserve">e opmerkingen </w:t>
            </w:r>
            <w:r w:rsidR="00571899" w:rsidRPr="002645D5">
              <w:rPr>
                <w:rFonts w:asciiTheme="minorHAnsi" w:hAnsiTheme="minorHAnsi" w:cstheme="minorHAnsi"/>
              </w:rPr>
              <w:t>worden meegenomen.</w:t>
            </w:r>
          </w:p>
          <w:p w14:paraId="1F7B358D" w14:textId="00A5B7B3" w:rsidR="00571899" w:rsidRDefault="00571899" w:rsidP="00EB7CDD">
            <w:pPr>
              <w:pStyle w:val="Lijstalinea"/>
              <w:ind w:left="354"/>
              <w:rPr>
                <w:rFonts w:asciiTheme="minorHAnsi" w:hAnsiTheme="minorHAnsi" w:cstheme="minorHAnsi"/>
              </w:rPr>
            </w:pPr>
          </w:p>
          <w:p w14:paraId="7084FCDB" w14:textId="2569B30C" w:rsidR="00C903D5" w:rsidRDefault="00C903D5" w:rsidP="00EB7CDD">
            <w:pPr>
              <w:pStyle w:val="Lijstalinea"/>
              <w:ind w:left="354"/>
              <w:rPr>
                <w:rFonts w:asciiTheme="minorHAnsi" w:hAnsiTheme="minorHAnsi" w:cstheme="minorHAnsi"/>
              </w:rPr>
            </w:pPr>
            <w:r>
              <w:rPr>
                <w:rFonts w:asciiTheme="minorHAnsi" w:hAnsiTheme="minorHAnsi" w:cstheme="minorHAnsi"/>
              </w:rPr>
              <w:t xml:space="preserve">Met het onderzoek is ook gekeken naar wat er gebeurt bij het opheffen van een aantal parkeerplaatsen in de Voorstraat om de straat een minder ‘auto-karakter’ te geven. Dit is mogelijk omdat er voldoende capaciteit is in de omgeving. Het zal echter wel directe gevolgen hebben voor het parkeren van de werknemers, omdat daar het piekmoment ligt. </w:t>
            </w:r>
          </w:p>
          <w:p w14:paraId="63069E70" w14:textId="0FF908AE" w:rsidR="00FD757C" w:rsidRDefault="00FD757C" w:rsidP="00EB7CDD">
            <w:pPr>
              <w:pStyle w:val="Lijstalinea"/>
              <w:ind w:left="354"/>
              <w:rPr>
                <w:rFonts w:asciiTheme="minorHAnsi" w:hAnsiTheme="minorHAnsi" w:cstheme="minorHAnsi"/>
              </w:rPr>
            </w:pPr>
          </w:p>
          <w:p w14:paraId="23CA2833" w14:textId="50D57008" w:rsidR="00FD757C" w:rsidRPr="00FD757C" w:rsidRDefault="00FD757C" w:rsidP="00FD757C">
            <w:pPr>
              <w:pStyle w:val="Lijstalinea"/>
              <w:ind w:left="354"/>
              <w:rPr>
                <w:rFonts w:asciiTheme="minorHAnsi" w:hAnsiTheme="minorHAnsi" w:cstheme="minorHAnsi"/>
              </w:rPr>
            </w:pPr>
            <w:r>
              <w:rPr>
                <w:rFonts w:asciiTheme="minorHAnsi" w:hAnsiTheme="minorHAnsi" w:cstheme="minorHAnsi"/>
              </w:rPr>
              <w:t>Ten aanzien van de</w:t>
            </w:r>
            <w:r w:rsidRPr="00FD757C">
              <w:rPr>
                <w:rFonts w:asciiTheme="minorHAnsi" w:hAnsiTheme="minorHAnsi" w:cstheme="minorHAnsi"/>
              </w:rPr>
              <w:t xml:space="preserve"> verkeersstroom en parkeerdruk </w:t>
            </w:r>
            <w:r>
              <w:rPr>
                <w:rFonts w:asciiTheme="minorHAnsi" w:hAnsiTheme="minorHAnsi" w:cstheme="minorHAnsi"/>
              </w:rPr>
              <w:t xml:space="preserve">is door </w:t>
            </w:r>
            <w:r w:rsidR="00FD7424">
              <w:rPr>
                <w:rFonts w:asciiTheme="minorHAnsi" w:hAnsiTheme="minorHAnsi" w:cstheme="minorHAnsi"/>
              </w:rPr>
              <w:t>enkele werkgroepleden</w:t>
            </w:r>
            <w:r>
              <w:rPr>
                <w:rFonts w:asciiTheme="minorHAnsi" w:hAnsiTheme="minorHAnsi" w:cstheme="minorHAnsi"/>
              </w:rPr>
              <w:t xml:space="preserve"> het volgende opgemerkt:</w:t>
            </w:r>
            <w:r w:rsidR="00FD7424">
              <w:rPr>
                <w:rFonts w:asciiTheme="minorHAnsi" w:hAnsiTheme="minorHAnsi" w:cstheme="minorHAnsi"/>
              </w:rPr>
              <w:t xml:space="preserve"> </w:t>
            </w:r>
            <w:r w:rsidRPr="00FD757C">
              <w:rPr>
                <w:rFonts w:asciiTheme="minorHAnsi" w:hAnsiTheme="minorHAnsi" w:cstheme="minorHAnsi"/>
              </w:rPr>
              <w:t xml:space="preserve">“gezien de verkeersstroom van 1340 voertuigen per (dins)dag </w:t>
            </w:r>
            <w:r>
              <w:rPr>
                <w:rFonts w:asciiTheme="minorHAnsi" w:hAnsiTheme="minorHAnsi" w:cstheme="minorHAnsi"/>
              </w:rPr>
              <w:t xml:space="preserve"> </w:t>
            </w:r>
            <w:r w:rsidRPr="00FD757C">
              <w:rPr>
                <w:rFonts w:asciiTheme="minorHAnsi" w:hAnsiTheme="minorHAnsi" w:cstheme="minorHAnsi"/>
              </w:rPr>
              <w:t>(ruim 110 per uur) waarvan 97%</w:t>
            </w:r>
            <w:r w:rsidR="00FD7424">
              <w:rPr>
                <w:rFonts w:asciiTheme="minorHAnsi" w:hAnsiTheme="minorHAnsi" w:cstheme="minorHAnsi"/>
              </w:rPr>
              <w:t xml:space="preserve"> </w:t>
            </w:r>
            <w:r w:rsidRPr="00FD757C">
              <w:rPr>
                <w:rFonts w:asciiTheme="minorHAnsi" w:hAnsiTheme="minorHAnsi" w:cstheme="minorHAnsi"/>
              </w:rPr>
              <w:t>Bestemmingsverkeer</w:t>
            </w:r>
            <w:r>
              <w:rPr>
                <w:rFonts w:asciiTheme="minorHAnsi" w:hAnsiTheme="minorHAnsi" w:cstheme="minorHAnsi"/>
              </w:rPr>
              <w:t xml:space="preserve">. Wat dus betekent dat het overgrote deel de bestemming Voorstraat heeft en dus een parkeerplaats nodig heeft. In combinatie met </w:t>
            </w:r>
            <w:r w:rsidRPr="00FD757C">
              <w:rPr>
                <w:rFonts w:asciiTheme="minorHAnsi" w:hAnsiTheme="minorHAnsi" w:cstheme="minorHAnsi"/>
              </w:rPr>
              <w:t>de parkeerdruk van 83%</w:t>
            </w:r>
            <w:r>
              <w:rPr>
                <w:rFonts w:asciiTheme="minorHAnsi" w:hAnsiTheme="minorHAnsi" w:cstheme="minorHAnsi"/>
              </w:rPr>
              <w:t xml:space="preserve"> </w:t>
            </w:r>
            <w:r w:rsidRPr="00FD757C">
              <w:rPr>
                <w:rFonts w:asciiTheme="minorHAnsi" w:hAnsiTheme="minorHAnsi" w:cstheme="minorHAnsi"/>
              </w:rPr>
              <w:t>(maximaal toegestaan = 90%) zou de conclusie toch moeten zijn dat</w:t>
            </w:r>
            <w:r>
              <w:rPr>
                <w:rFonts w:asciiTheme="minorHAnsi" w:hAnsiTheme="minorHAnsi" w:cstheme="minorHAnsi"/>
              </w:rPr>
              <w:t xml:space="preserve"> </w:t>
            </w:r>
            <w:r w:rsidR="00FD7424">
              <w:rPr>
                <w:rFonts w:asciiTheme="minorHAnsi" w:hAnsiTheme="minorHAnsi" w:cstheme="minorHAnsi"/>
              </w:rPr>
              <w:t>d</w:t>
            </w:r>
            <w:r w:rsidRPr="00FD757C">
              <w:rPr>
                <w:rFonts w:asciiTheme="minorHAnsi" w:hAnsiTheme="minorHAnsi" w:cstheme="minorHAnsi"/>
              </w:rPr>
              <w:t xml:space="preserve">e </w:t>
            </w:r>
            <w:r w:rsidR="00FD7424">
              <w:rPr>
                <w:rFonts w:asciiTheme="minorHAnsi" w:hAnsiTheme="minorHAnsi" w:cstheme="minorHAnsi"/>
              </w:rPr>
              <w:t>V</w:t>
            </w:r>
            <w:r w:rsidRPr="00FD757C">
              <w:rPr>
                <w:rFonts w:asciiTheme="minorHAnsi" w:hAnsiTheme="minorHAnsi" w:cstheme="minorHAnsi"/>
              </w:rPr>
              <w:t>oorstraat absoluut niet moet worden afgesloten</w:t>
            </w:r>
            <w:r w:rsidR="00FD7424">
              <w:rPr>
                <w:rFonts w:asciiTheme="minorHAnsi" w:hAnsiTheme="minorHAnsi" w:cstheme="minorHAnsi"/>
              </w:rPr>
              <w:t xml:space="preserve">, </w:t>
            </w:r>
            <w:r w:rsidRPr="00FD757C">
              <w:rPr>
                <w:rFonts w:asciiTheme="minorHAnsi" w:hAnsiTheme="minorHAnsi" w:cstheme="minorHAnsi"/>
              </w:rPr>
              <w:t xml:space="preserve">ook niet langs </w:t>
            </w:r>
            <w:r w:rsidR="00FD7424">
              <w:rPr>
                <w:rFonts w:asciiTheme="minorHAnsi" w:hAnsiTheme="minorHAnsi" w:cstheme="minorHAnsi"/>
              </w:rPr>
              <w:t>één</w:t>
            </w:r>
            <w:r w:rsidRPr="00FD757C">
              <w:rPr>
                <w:rFonts w:asciiTheme="minorHAnsi" w:hAnsiTheme="minorHAnsi" w:cstheme="minorHAnsi"/>
              </w:rPr>
              <w:t xml:space="preserve"> kant</w:t>
            </w:r>
            <w:r w:rsidR="00FD7424">
              <w:rPr>
                <w:rFonts w:asciiTheme="minorHAnsi" w:hAnsiTheme="minorHAnsi" w:cstheme="minorHAnsi"/>
              </w:rPr>
              <w:t>,</w:t>
            </w:r>
            <w:r w:rsidRPr="00FD757C">
              <w:rPr>
                <w:rFonts w:asciiTheme="minorHAnsi" w:hAnsiTheme="minorHAnsi" w:cstheme="minorHAnsi"/>
              </w:rPr>
              <w:t xml:space="preserve"> en dat het aantal parkeerplaatsen</w:t>
            </w:r>
            <w:r w:rsidR="00FD7424">
              <w:rPr>
                <w:rFonts w:asciiTheme="minorHAnsi" w:hAnsiTheme="minorHAnsi" w:cstheme="minorHAnsi"/>
              </w:rPr>
              <w:t xml:space="preserve"> n</w:t>
            </w:r>
            <w:r w:rsidRPr="00FD757C">
              <w:rPr>
                <w:rFonts w:asciiTheme="minorHAnsi" w:hAnsiTheme="minorHAnsi" w:cstheme="minorHAnsi"/>
              </w:rPr>
              <w:t>u al niet toereikend zijn”.</w:t>
            </w:r>
          </w:p>
          <w:p w14:paraId="4F905E7A" w14:textId="77777777" w:rsidR="00C903D5" w:rsidRDefault="00C903D5" w:rsidP="00EB7CDD">
            <w:pPr>
              <w:pStyle w:val="Lijstalinea"/>
              <w:ind w:left="354"/>
              <w:rPr>
                <w:rFonts w:asciiTheme="minorHAnsi" w:hAnsiTheme="minorHAnsi" w:cstheme="minorHAnsi"/>
              </w:rPr>
            </w:pPr>
          </w:p>
          <w:p w14:paraId="08C32D32" w14:textId="537BD809" w:rsidR="007E6B5C" w:rsidRPr="007E6B5C" w:rsidRDefault="007E6B5C" w:rsidP="00EB7CDD">
            <w:pPr>
              <w:pStyle w:val="Lijstalinea"/>
              <w:ind w:left="354"/>
              <w:rPr>
                <w:rFonts w:asciiTheme="minorHAnsi" w:hAnsiTheme="minorHAnsi" w:cstheme="minorHAnsi"/>
                <w:i/>
                <w:iCs/>
              </w:rPr>
            </w:pPr>
            <w:r>
              <w:rPr>
                <w:rFonts w:asciiTheme="minorHAnsi" w:hAnsiTheme="minorHAnsi" w:cstheme="minorHAnsi"/>
                <w:i/>
                <w:iCs/>
              </w:rPr>
              <w:t>Verkeersonderzoek</w:t>
            </w:r>
          </w:p>
          <w:p w14:paraId="507EDCA9" w14:textId="3C890183" w:rsidR="004F6ACC" w:rsidRDefault="00C903D5" w:rsidP="00EB7CDD">
            <w:pPr>
              <w:pStyle w:val="Lijstalinea"/>
              <w:ind w:left="354"/>
              <w:rPr>
                <w:rFonts w:asciiTheme="minorHAnsi" w:hAnsiTheme="minorHAnsi" w:cstheme="minorHAnsi"/>
              </w:rPr>
            </w:pPr>
            <w:r>
              <w:rPr>
                <w:rFonts w:asciiTheme="minorHAnsi" w:hAnsiTheme="minorHAnsi" w:cstheme="minorHAnsi"/>
              </w:rPr>
              <w:t xml:space="preserve">Er is een verkeersonderzoek uitgevoerd om te bepalen of het passerend autoverkeer doorgaand of lokaal is. Hierbij zijn op 6 strategische locaties tellingen uitgevoerd. </w:t>
            </w:r>
            <w:r w:rsidR="004F6ACC" w:rsidRPr="00FA5FC7">
              <w:rPr>
                <w:rFonts w:asciiTheme="minorHAnsi" w:hAnsiTheme="minorHAnsi" w:cstheme="minorHAnsi"/>
              </w:rPr>
              <w:t xml:space="preserve">Uit </w:t>
            </w:r>
            <w:r w:rsidR="004F6ACC">
              <w:rPr>
                <w:rFonts w:asciiTheme="minorHAnsi" w:hAnsiTheme="minorHAnsi" w:cstheme="minorHAnsi"/>
              </w:rPr>
              <w:t xml:space="preserve">het </w:t>
            </w:r>
            <w:r w:rsidR="004F6ACC" w:rsidRPr="00FA5FC7">
              <w:rPr>
                <w:rFonts w:asciiTheme="minorHAnsi" w:hAnsiTheme="minorHAnsi" w:cstheme="minorHAnsi"/>
              </w:rPr>
              <w:t>onderzoek naar de verkeersbewegingen</w:t>
            </w:r>
            <w:r w:rsidR="004F6ACC">
              <w:rPr>
                <w:rFonts w:asciiTheme="minorHAnsi" w:hAnsiTheme="minorHAnsi" w:cstheme="minorHAnsi"/>
              </w:rPr>
              <w:t xml:space="preserve"> is gebleken dat het merendeel lokaal bestemmingsverkeer is. Er is weinig doorgaand verkeer. De meest gebruikte dorgaande route is de route Molenstraat-Kadedijk.</w:t>
            </w:r>
          </w:p>
          <w:p w14:paraId="21447482" w14:textId="77777777" w:rsidR="004F6ACC" w:rsidRDefault="004F6ACC" w:rsidP="00EB7CDD">
            <w:pPr>
              <w:pStyle w:val="Lijstalinea"/>
              <w:ind w:left="354"/>
              <w:rPr>
                <w:rFonts w:asciiTheme="minorHAnsi" w:hAnsiTheme="minorHAnsi" w:cstheme="minorHAnsi"/>
              </w:rPr>
            </w:pPr>
          </w:p>
          <w:p w14:paraId="67040383" w14:textId="2D4EF93B" w:rsidR="00571899" w:rsidRPr="00FA5FC7" w:rsidRDefault="007D09BC" w:rsidP="00EB7CDD">
            <w:pPr>
              <w:pStyle w:val="Lijstalinea"/>
              <w:ind w:left="354"/>
              <w:rPr>
                <w:rFonts w:asciiTheme="minorHAnsi" w:hAnsiTheme="minorHAnsi" w:cstheme="minorHAnsi"/>
              </w:rPr>
            </w:pPr>
            <w:r w:rsidRPr="00FA5FC7">
              <w:rPr>
                <w:rFonts w:asciiTheme="minorHAnsi" w:hAnsiTheme="minorHAnsi" w:cstheme="minorHAnsi"/>
              </w:rPr>
              <w:t xml:space="preserve">Uit </w:t>
            </w:r>
            <w:r w:rsidR="00C903D5">
              <w:rPr>
                <w:rFonts w:asciiTheme="minorHAnsi" w:hAnsiTheme="minorHAnsi" w:cstheme="minorHAnsi"/>
              </w:rPr>
              <w:t xml:space="preserve">het </w:t>
            </w:r>
            <w:r w:rsidRPr="00FA5FC7">
              <w:rPr>
                <w:rFonts w:asciiTheme="minorHAnsi" w:hAnsiTheme="minorHAnsi" w:cstheme="minorHAnsi"/>
              </w:rPr>
              <w:t xml:space="preserve">onderzoek is gebleken dat er </w:t>
            </w:r>
            <w:r w:rsidR="00FA5FC7" w:rsidRPr="00FA5FC7">
              <w:rPr>
                <w:rFonts w:asciiTheme="minorHAnsi" w:hAnsiTheme="minorHAnsi" w:cstheme="minorHAnsi"/>
              </w:rPr>
              <w:t xml:space="preserve">in vergelijking met andere niet direct doorgaande wegen in Fijnaart, </w:t>
            </w:r>
            <w:r w:rsidRPr="00FA5FC7">
              <w:rPr>
                <w:rFonts w:asciiTheme="minorHAnsi" w:hAnsiTheme="minorHAnsi" w:cstheme="minorHAnsi"/>
              </w:rPr>
              <w:t xml:space="preserve">veel bewegingen zijn in de Voorstraat. </w:t>
            </w:r>
            <w:r w:rsidR="00D0226C" w:rsidRPr="00FA5FC7">
              <w:rPr>
                <w:rFonts w:asciiTheme="minorHAnsi" w:hAnsiTheme="minorHAnsi" w:cstheme="minorHAnsi"/>
              </w:rPr>
              <w:t xml:space="preserve">Voor een 30km gebied zitten de verkeersaantallen </w:t>
            </w:r>
            <w:r w:rsidR="00FA5FC7" w:rsidRPr="00FA5FC7">
              <w:rPr>
                <w:rFonts w:asciiTheme="minorHAnsi" w:hAnsiTheme="minorHAnsi" w:cstheme="minorHAnsi"/>
              </w:rPr>
              <w:t xml:space="preserve">echter </w:t>
            </w:r>
            <w:r w:rsidR="00D0226C" w:rsidRPr="00FA5FC7">
              <w:rPr>
                <w:rFonts w:asciiTheme="minorHAnsi" w:hAnsiTheme="minorHAnsi" w:cstheme="minorHAnsi"/>
              </w:rPr>
              <w:t xml:space="preserve">aan de lage kant. Vanuit verkeerskundig gezien </w:t>
            </w:r>
            <w:r w:rsidR="00FA5FC7" w:rsidRPr="00FA5FC7">
              <w:rPr>
                <w:rFonts w:asciiTheme="minorHAnsi" w:hAnsiTheme="minorHAnsi" w:cstheme="minorHAnsi"/>
              </w:rPr>
              <w:t xml:space="preserve">is dit zelfs </w:t>
            </w:r>
            <w:r w:rsidR="00D0226C" w:rsidRPr="00FA5FC7">
              <w:rPr>
                <w:rFonts w:asciiTheme="minorHAnsi" w:hAnsiTheme="minorHAnsi" w:cstheme="minorHAnsi"/>
              </w:rPr>
              <w:t>aan de ondergrens, maar in de beleving kan het anders zijn.</w:t>
            </w:r>
          </w:p>
          <w:p w14:paraId="2C8F5042" w14:textId="233FE667" w:rsidR="005E2C94" w:rsidRDefault="005E2C94" w:rsidP="00EB7CDD">
            <w:pPr>
              <w:pStyle w:val="Lijstalinea"/>
              <w:ind w:left="354"/>
              <w:rPr>
                <w:rFonts w:asciiTheme="minorHAnsi" w:hAnsiTheme="minorHAnsi" w:cstheme="minorHAnsi"/>
              </w:rPr>
            </w:pPr>
          </w:p>
          <w:p w14:paraId="6576C8DE" w14:textId="11AD7BC1" w:rsidR="007E6B5C" w:rsidRPr="007E6B5C" w:rsidRDefault="007E6B5C" w:rsidP="00EB7CDD">
            <w:pPr>
              <w:pStyle w:val="Lijstalinea"/>
              <w:ind w:left="354"/>
              <w:rPr>
                <w:rFonts w:asciiTheme="minorHAnsi" w:hAnsiTheme="minorHAnsi" w:cstheme="minorHAnsi"/>
                <w:i/>
                <w:iCs/>
              </w:rPr>
            </w:pPr>
            <w:r>
              <w:rPr>
                <w:rFonts w:asciiTheme="minorHAnsi" w:hAnsiTheme="minorHAnsi" w:cstheme="minorHAnsi"/>
                <w:i/>
                <w:iCs/>
              </w:rPr>
              <w:t>Algemeen</w:t>
            </w:r>
          </w:p>
          <w:p w14:paraId="4A4F7C69" w14:textId="2CDF9E73" w:rsidR="005E2C94" w:rsidRPr="00676A56" w:rsidRDefault="007E6B5C" w:rsidP="00EB7CDD">
            <w:pPr>
              <w:pStyle w:val="Lijstalinea"/>
              <w:ind w:left="354"/>
              <w:rPr>
                <w:rFonts w:asciiTheme="minorHAnsi" w:hAnsiTheme="minorHAnsi" w:cstheme="minorHAnsi"/>
                <w:highlight w:val="yellow"/>
              </w:rPr>
            </w:pPr>
            <w:r w:rsidRPr="00C56039">
              <w:rPr>
                <w:rFonts w:asciiTheme="minorHAnsi" w:hAnsiTheme="minorHAnsi" w:cstheme="minorHAnsi"/>
              </w:rPr>
              <w:t xml:space="preserve">Gevraagd wordt naar de focus op de scholenontwikkeling. Uit de enquête is gekomen dat </w:t>
            </w:r>
            <w:r w:rsidR="005E2C94" w:rsidRPr="00C56039">
              <w:rPr>
                <w:rFonts w:asciiTheme="minorHAnsi" w:hAnsiTheme="minorHAnsi" w:cstheme="minorHAnsi"/>
              </w:rPr>
              <w:t xml:space="preserve">1% </w:t>
            </w:r>
            <w:r w:rsidRPr="00C56039">
              <w:rPr>
                <w:rFonts w:asciiTheme="minorHAnsi" w:hAnsiTheme="minorHAnsi" w:cstheme="minorHAnsi"/>
              </w:rPr>
              <w:t>van de</w:t>
            </w:r>
            <w:r w:rsidR="005E2C94" w:rsidRPr="00C56039">
              <w:rPr>
                <w:rFonts w:asciiTheme="minorHAnsi" w:hAnsiTheme="minorHAnsi" w:cstheme="minorHAnsi"/>
              </w:rPr>
              <w:t xml:space="preserve"> bewoners </w:t>
            </w:r>
            <w:r w:rsidRPr="00C56039">
              <w:rPr>
                <w:rFonts w:asciiTheme="minorHAnsi" w:hAnsiTheme="minorHAnsi" w:cstheme="minorHAnsi"/>
              </w:rPr>
              <w:t xml:space="preserve">maar </w:t>
            </w:r>
            <w:r w:rsidR="005E2C94" w:rsidRPr="00C56039">
              <w:rPr>
                <w:rFonts w:asciiTheme="minorHAnsi" w:hAnsiTheme="minorHAnsi" w:cstheme="minorHAnsi"/>
              </w:rPr>
              <w:t xml:space="preserve">interesse hebben in verhuizing van de school naar centrum. Waarom daar </w:t>
            </w:r>
            <w:r w:rsidRPr="00C56039">
              <w:rPr>
                <w:rFonts w:asciiTheme="minorHAnsi" w:hAnsiTheme="minorHAnsi" w:cstheme="minorHAnsi"/>
              </w:rPr>
              <w:t xml:space="preserve">dan zo </w:t>
            </w:r>
            <w:r w:rsidR="005E2C94" w:rsidRPr="00C56039">
              <w:rPr>
                <w:rFonts w:asciiTheme="minorHAnsi" w:hAnsiTheme="minorHAnsi" w:cstheme="minorHAnsi"/>
              </w:rPr>
              <w:t xml:space="preserve">de focus op? </w:t>
            </w:r>
            <w:r w:rsidR="00C56039" w:rsidRPr="00C56039">
              <w:rPr>
                <w:rFonts w:asciiTheme="minorHAnsi" w:hAnsiTheme="minorHAnsi" w:cstheme="minorHAnsi"/>
              </w:rPr>
              <w:t>De gemeente kijkt</w:t>
            </w:r>
            <w:r w:rsidR="005E2C94" w:rsidRPr="00C56039">
              <w:rPr>
                <w:rFonts w:asciiTheme="minorHAnsi" w:hAnsiTheme="minorHAnsi" w:cstheme="minorHAnsi"/>
              </w:rPr>
              <w:t xml:space="preserve"> breder naar de toekomst van de scholen</w:t>
            </w:r>
            <w:r w:rsidR="00C56039" w:rsidRPr="00C56039">
              <w:rPr>
                <w:rFonts w:asciiTheme="minorHAnsi" w:hAnsiTheme="minorHAnsi" w:cstheme="minorHAnsi"/>
              </w:rPr>
              <w:t>, het project heeft nog geen status. Er zijn nu</w:t>
            </w:r>
            <w:r w:rsidR="005E2C94" w:rsidRPr="00C56039">
              <w:rPr>
                <w:rFonts w:asciiTheme="minorHAnsi" w:hAnsiTheme="minorHAnsi" w:cstheme="minorHAnsi"/>
              </w:rPr>
              <w:t xml:space="preserve"> gesprek</w:t>
            </w:r>
            <w:r w:rsidR="00C56039" w:rsidRPr="00C56039">
              <w:rPr>
                <w:rFonts w:asciiTheme="minorHAnsi" w:hAnsiTheme="minorHAnsi" w:cstheme="minorHAnsi"/>
              </w:rPr>
              <w:t>ken</w:t>
            </w:r>
            <w:r w:rsidR="005E2C94" w:rsidRPr="00C56039">
              <w:rPr>
                <w:rFonts w:asciiTheme="minorHAnsi" w:hAnsiTheme="minorHAnsi" w:cstheme="minorHAnsi"/>
              </w:rPr>
              <w:t xml:space="preserve"> over de locatiestudie. </w:t>
            </w:r>
          </w:p>
          <w:p w14:paraId="23E1A24B" w14:textId="221BE267" w:rsidR="000C28BA" w:rsidRPr="00C56039" w:rsidRDefault="000C28BA" w:rsidP="00EB7CDD">
            <w:pPr>
              <w:pStyle w:val="Lijstalinea"/>
              <w:ind w:left="354"/>
              <w:rPr>
                <w:rFonts w:asciiTheme="minorHAnsi" w:hAnsiTheme="minorHAnsi" w:cstheme="minorHAnsi"/>
              </w:rPr>
            </w:pPr>
          </w:p>
          <w:p w14:paraId="22C94404" w14:textId="1F2B76F2" w:rsidR="000C28BA" w:rsidRPr="00676A56" w:rsidRDefault="00C56039" w:rsidP="00EB7CDD">
            <w:pPr>
              <w:pStyle w:val="Lijstalinea"/>
              <w:ind w:left="354"/>
              <w:rPr>
                <w:rFonts w:asciiTheme="minorHAnsi" w:hAnsiTheme="minorHAnsi" w:cstheme="minorHAnsi"/>
              </w:rPr>
            </w:pPr>
            <w:r w:rsidRPr="00C56039">
              <w:rPr>
                <w:rFonts w:asciiTheme="minorHAnsi" w:hAnsiTheme="minorHAnsi" w:cstheme="minorHAnsi"/>
              </w:rPr>
              <w:t>In de v</w:t>
            </w:r>
            <w:r w:rsidR="000C28BA" w:rsidRPr="00C56039">
              <w:rPr>
                <w:rFonts w:asciiTheme="minorHAnsi" w:hAnsiTheme="minorHAnsi" w:cstheme="minorHAnsi"/>
              </w:rPr>
              <w:t>isie</w:t>
            </w:r>
            <w:r w:rsidRPr="00C56039">
              <w:rPr>
                <w:rFonts w:asciiTheme="minorHAnsi" w:hAnsiTheme="minorHAnsi" w:cstheme="minorHAnsi"/>
              </w:rPr>
              <w:t xml:space="preserve"> Vitale Centra is</w:t>
            </w:r>
            <w:r w:rsidR="000C28BA" w:rsidRPr="00C56039">
              <w:rPr>
                <w:rFonts w:asciiTheme="minorHAnsi" w:hAnsiTheme="minorHAnsi" w:cstheme="minorHAnsi"/>
              </w:rPr>
              <w:t xml:space="preserve"> opgenomen </w:t>
            </w:r>
            <w:r w:rsidRPr="00C56039">
              <w:rPr>
                <w:rFonts w:asciiTheme="minorHAnsi" w:hAnsiTheme="minorHAnsi" w:cstheme="minorHAnsi"/>
              </w:rPr>
              <w:t xml:space="preserve">om </w:t>
            </w:r>
            <w:r w:rsidR="000C28BA" w:rsidRPr="00C56039">
              <w:rPr>
                <w:rFonts w:asciiTheme="minorHAnsi" w:hAnsiTheme="minorHAnsi" w:cstheme="minorHAnsi"/>
              </w:rPr>
              <w:t xml:space="preserve">eerst </w:t>
            </w:r>
            <w:r w:rsidRPr="00C56039">
              <w:rPr>
                <w:rFonts w:asciiTheme="minorHAnsi" w:hAnsiTheme="minorHAnsi" w:cstheme="minorHAnsi"/>
              </w:rPr>
              <w:t xml:space="preserve">de </w:t>
            </w:r>
            <w:r w:rsidR="000C28BA" w:rsidRPr="00C56039">
              <w:rPr>
                <w:rFonts w:asciiTheme="minorHAnsi" w:hAnsiTheme="minorHAnsi" w:cstheme="minorHAnsi"/>
              </w:rPr>
              <w:t>openbare ruimte aan</w:t>
            </w:r>
            <w:r w:rsidRPr="00C56039">
              <w:rPr>
                <w:rFonts w:asciiTheme="minorHAnsi" w:hAnsiTheme="minorHAnsi" w:cstheme="minorHAnsi"/>
              </w:rPr>
              <w:t xml:space="preserve"> te </w:t>
            </w:r>
            <w:r w:rsidR="000C28BA" w:rsidRPr="00C56039">
              <w:rPr>
                <w:rFonts w:asciiTheme="minorHAnsi" w:hAnsiTheme="minorHAnsi" w:cstheme="minorHAnsi"/>
              </w:rPr>
              <w:t xml:space="preserve">pakken omdat </w:t>
            </w:r>
            <w:r w:rsidRPr="00C56039">
              <w:rPr>
                <w:rFonts w:asciiTheme="minorHAnsi" w:hAnsiTheme="minorHAnsi" w:cstheme="minorHAnsi"/>
              </w:rPr>
              <w:t>de gemeente</w:t>
            </w:r>
            <w:r w:rsidR="000C28BA" w:rsidRPr="00C56039">
              <w:rPr>
                <w:rFonts w:asciiTheme="minorHAnsi" w:hAnsiTheme="minorHAnsi" w:cstheme="minorHAnsi"/>
              </w:rPr>
              <w:t xml:space="preserve"> daar directe invloed op he</w:t>
            </w:r>
            <w:r w:rsidRPr="00C56039">
              <w:rPr>
                <w:rFonts w:asciiTheme="minorHAnsi" w:hAnsiTheme="minorHAnsi" w:cstheme="minorHAnsi"/>
              </w:rPr>
              <w:t>eft</w:t>
            </w:r>
            <w:r w:rsidR="000C28BA" w:rsidRPr="00C56039">
              <w:rPr>
                <w:rFonts w:asciiTheme="minorHAnsi" w:hAnsiTheme="minorHAnsi" w:cstheme="minorHAnsi"/>
              </w:rPr>
              <w:t xml:space="preserve">. </w:t>
            </w:r>
            <w:r w:rsidRPr="00C56039">
              <w:rPr>
                <w:rFonts w:asciiTheme="minorHAnsi" w:hAnsiTheme="minorHAnsi" w:cstheme="minorHAnsi"/>
              </w:rPr>
              <w:t xml:space="preserve">De gemeenteraad zal besluiten over </w:t>
            </w:r>
            <w:r w:rsidR="000C28BA" w:rsidRPr="00C56039">
              <w:rPr>
                <w:rFonts w:asciiTheme="minorHAnsi" w:hAnsiTheme="minorHAnsi" w:cstheme="minorHAnsi"/>
              </w:rPr>
              <w:t>concret</w:t>
            </w:r>
            <w:r w:rsidRPr="00C56039">
              <w:rPr>
                <w:rFonts w:asciiTheme="minorHAnsi" w:hAnsiTheme="minorHAnsi" w:cstheme="minorHAnsi"/>
              </w:rPr>
              <w:t>e</w:t>
            </w:r>
            <w:r w:rsidR="000C28BA" w:rsidRPr="00C56039">
              <w:rPr>
                <w:rFonts w:asciiTheme="minorHAnsi" w:hAnsiTheme="minorHAnsi" w:cstheme="minorHAnsi"/>
              </w:rPr>
              <w:t xml:space="preserve"> voorstel</w:t>
            </w:r>
            <w:r w:rsidRPr="00C56039">
              <w:rPr>
                <w:rFonts w:asciiTheme="minorHAnsi" w:hAnsiTheme="minorHAnsi" w:cstheme="minorHAnsi"/>
              </w:rPr>
              <w:t xml:space="preserve">len. </w:t>
            </w:r>
          </w:p>
          <w:p w14:paraId="5F82773C" w14:textId="45971CB2" w:rsidR="00EC29F2" w:rsidRPr="00676A56" w:rsidRDefault="00EC29F2" w:rsidP="00EC29F2">
            <w:pPr>
              <w:rPr>
                <w:rFonts w:asciiTheme="minorHAnsi" w:hAnsiTheme="minorHAnsi" w:cstheme="minorHAnsi"/>
              </w:rPr>
            </w:pPr>
          </w:p>
          <w:p w14:paraId="6C4C6092" w14:textId="77777777" w:rsidR="00BF3CE3" w:rsidRPr="00676A56" w:rsidRDefault="00BF3CE3" w:rsidP="00BF3CE3">
            <w:pPr>
              <w:pStyle w:val="Lijstalinea"/>
              <w:numPr>
                <w:ilvl w:val="0"/>
                <w:numId w:val="25"/>
              </w:numPr>
              <w:ind w:left="347"/>
              <w:rPr>
                <w:rFonts w:asciiTheme="minorHAnsi" w:hAnsiTheme="minorHAnsi" w:cstheme="minorHAnsi"/>
                <w:b/>
                <w:bCs/>
              </w:rPr>
            </w:pPr>
            <w:r w:rsidRPr="00676A56">
              <w:rPr>
                <w:rFonts w:asciiTheme="minorHAnsi" w:hAnsiTheme="minorHAnsi" w:cstheme="minorHAnsi"/>
                <w:b/>
                <w:bCs/>
              </w:rPr>
              <w:t>Nieuws uit het bestuur</w:t>
            </w:r>
          </w:p>
          <w:p w14:paraId="4921A6B7" w14:textId="77777777" w:rsidR="00BF3CE3" w:rsidRPr="00676A56" w:rsidRDefault="00BF3CE3" w:rsidP="00BF3CE3">
            <w:pPr>
              <w:pStyle w:val="Lijstalinea"/>
              <w:ind w:left="347"/>
              <w:rPr>
                <w:rFonts w:asciiTheme="minorHAnsi" w:hAnsiTheme="minorHAnsi" w:cstheme="minorHAnsi"/>
                <w:b/>
                <w:bCs/>
              </w:rPr>
            </w:pPr>
          </w:p>
          <w:p w14:paraId="08400655" w14:textId="14A4BF41" w:rsidR="00643FAA" w:rsidRPr="00676A56" w:rsidRDefault="00643FAA" w:rsidP="00643FAA">
            <w:pPr>
              <w:rPr>
                <w:rFonts w:asciiTheme="minorHAnsi" w:hAnsiTheme="minorHAnsi" w:cstheme="minorHAnsi"/>
              </w:rPr>
            </w:pPr>
            <w:r w:rsidRPr="00676A56">
              <w:rPr>
                <w:rFonts w:asciiTheme="minorHAnsi" w:hAnsiTheme="minorHAnsi" w:cstheme="minorHAnsi"/>
              </w:rPr>
              <w:t>John Boelhouwers, Dennis van Dongen, Bas van Deursen hebben zich aangemeld als bestuurslid. De deeln</w:t>
            </w:r>
            <w:r w:rsidR="00D0570C" w:rsidRPr="00676A56">
              <w:rPr>
                <w:rFonts w:asciiTheme="minorHAnsi" w:hAnsiTheme="minorHAnsi" w:cstheme="minorHAnsi"/>
              </w:rPr>
              <w:t>emers aan de dorpstafel zijn hiermee akkoord gegaan waarmee zij formeel bestuursleden zijn geworden</w:t>
            </w:r>
            <w:r w:rsidRPr="00676A56">
              <w:rPr>
                <w:rFonts w:asciiTheme="minorHAnsi" w:hAnsiTheme="minorHAnsi" w:cstheme="minorHAnsi"/>
              </w:rPr>
              <w:t>. Welkom in bestuur van de dorpstafel</w:t>
            </w:r>
            <w:r w:rsidR="00D0570C" w:rsidRPr="00676A56">
              <w:rPr>
                <w:rFonts w:asciiTheme="minorHAnsi" w:hAnsiTheme="minorHAnsi" w:cstheme="minorHAnsi"/>
              </w:rPr>
              <w:t>!</w:t>
            </w:r>
          </w:p>
          <w:p w14:paraId="28EC31D2" w14:textId="77777777" w:rsidR="00643FAA" w:rsidRPr="00676A56" w:rsidRDefault="00643FAA" w:rsidP="00643FAA">
            <w:pPr>
              <w:pStyle w:val="Lijstalinea"/>
              <w:rPr>
                <w:rFonts w:asciiTheme="minorHAnsi" w:hAnsiTheme="minorHAnsi" w:cstheme="minorHAnsi"/>
              </w:rPr>
            </w:pPr>
          </w:p>
          <w:p w14:paraId="0146A3C1" w14:textId="55535AD8" w:rsidR="00387FB4" w:rsidRPr="00676A56" w:rsidRDefault="00387FB4" w:rsidP="00387FB4">
            <w:pPr>
              <w:rPr>
                <w:rFonts w:asciiTheme="minorHAnsi" w:hAnsiTheme="minorHAnsi" w:cstheme="minorHAnsi"/>
              </w:rPr>
            </w:pPr>
          </w:p>
          <w:p w14:paraId="367E38BB" w14:textId="2879A687" w:rsidR="00387FB4" w:rsidRPr="00676A56" w:rsidRDefault="00DB49C4" w:rsidP="00DB49C4">
            <w:pPr>
              <w:rPr>
                <w:rFonts w:asciiTheme="minorHAnsi" w:hAnsiTheme="minorHAnsi" w:cstheme="minorHAnsi"/>
              </w:rPr>
            </w:pPr>
            <w:r>
              <w:rPr>
                <w:rFonts w:asciiTheme="minorHAnsi" w:hAnsiTheme="minorHAnsi" w:cstheme="minorHAnsi"/>
              </w:rPr>
              <w:t>Tevens is er gesproken over een h</w:t>
            </w:r>
            <w:r w:rsidR="00387FB4" w:rsidRPr="00676A56">
              <w:rPr>
                <w:rFonts w:asciiTheme="minorHAnsi" w:hAnsiTheme="minorHAnsi" w:cstheme="minorHAnsi"/>
              </w:rPr>
              <w:t xml:space="preserve">erverdeling </w:t>
            </w:r>
            <w:r>
              <w:rPr>
                <w:rFonts w:asciiTheme="minorHAnsi" w:hAnsiTheme="minorHAnsi" w:cstheme="minorHAnsi"/>
              </w:rPr>
              <w:t xml:space="preserve">van de </w:t>
            </w:r>
            <w:r w:rsidR="00387FB4" w:rsidRPr="00676A56">
              <w:rPr>
                <w:rFonts w:asciiTheme="minorHAnsi" w:hAnsiTheme="minorHAnsi" w:cstheme="minorHAnsi"/>
              </w:rPr>
              <w:t xml:space="preserve">werkgroepen: </w:t>
            </w:r>
            <w:r>
              <w:rPr>
                <w:rFonts w:asciiTheme="minorHAnsi" w:hAnsiTheme="minorHAnsi" w:cstheme="minorHAnsi"/>
              </w:rPr>
              <w:t xml:space="preserve">zie bijgevoegde presentatie. Afgesproken is om de komende maanden te gebruiken om te investeren welke deelnemers er in welke groep actief zijn en over welke onderwerpen er worden gesproken. Met de werkgroep coördinatoren wordt vervolgens de nieuwe structuur bedacht. Dit wordt gepresenteerd tijdens de volgende dorpstafel en vervolgens vastgesteld als nieuwe werkstructuur. Het doel van de samenvoeging is het versterken (en vergroten) van de werkgroepen en het bundelen van krachten. Op gebiedsplannen.nl zullen de werkgroepen een plaats krijgen, zodat de informatie ook voor iedereen beschikbaar is. </w:t>
            </w:r>
          </w:p>
          <w:p w14:paraId="421E0771" w14:textId="77777777" w:rsidR="00BF3CE3" w:rsidRPr="00676A56" w:rsidRDefault="00BF3CE3" w:rsidP="00BF3CE3">
            <w:pPr>
              <w:rPr>
                <w:rFonts w:asciiTheme="minorHAnsi" w:hAnsiTheme="minorHAnsi" w:cstheme="minorHAnsi"/>
              </w:rPr>
            </w:pPr>
          </w:p>
          <w:p w14:paraId="2B252046" w14:textId="5C0503E2" w:rsidR="00EC29F2" w:rsidRPr="00676A56" w:rsidRDefault="00EC29F2" w:rsidP="00DE0D85">
            <w:pPr>
              <w:pStyle w:val="Lijstalinea"/>
              <w:numPr>
                <w:ilvl w:val="0"/>
                <w:numId w:val="25"/>
              </w:numPr>
              <w:ind w:left="347"/>
              <w:rPr>
                <w:rFonts w:asciiTheme="minorHAnsi" w:hAnsiTheme="minorHAnsi" w:cstheme="minorHAnsi"/>
                <w:b/>
                <w:bCs/>
              </w:rPr>
            </w:pPr>
            <w:r w:rsidRPr="00676A56">
              <w:rPr>
                <w:rFonts w:asciiTheme="minorHAnsi" w:hAnsiTheme="minorHAnsi" w:cstheme="minorHAnsi"/>
                <w:b/>
                <w:bCs/>
              </w:rPr>
              <w:t xml:space="preserve"> </w:t>
            </w:r>
            <w:r w:rsidR="003C30EE" w:rsidRPr="00676A56">
              <w:rPr>
                <w:rFonts w:asciiTheme="minorHAnsi" w:hAnsiTheme="minorHAnsi" w:cstheme="minorHAnsi"/>
                <w:b/>
                <w:bCs/>
              </w:rPr>
              <w:t xml:space="preserve">Updates van de </w:t>
            </w:r>
            <w:r w:rsidR="00280048" w:rsidRPr="00676A56">
              <w:rPr>
                <w:rFonts w:asciiTheme="minorHAnsi" w:hAnsiTheme="minorHAnsi" w:cstheme="minorHAnsi"/>
                <w:b/>
                <w:bCs/>
              </w:rPr>
              <w:t>werkgroepen/ losse inwonersinitiatieven</w:t>
            </w:r>
          </w:p>
          <w:p w14:paraId="4A53F159" w14:textId="77777777" w:rsidR="00EC29F2" w:rsidRPr="00676A56" w:rsidRDefault="00EC29F2" w:rsidP="00EC29F2">
            <w:pPr>
              <w:rPr>
                <w:rFonts w:asciiTheme="minorHAnsi" w:hAnsiTheme="minorHAnsi" w:cstheme="minorHAnsi"/>
                <w:b/>
                <w:bCs/>
              </w:rPr>
            </w:pPr>
            <w:r w:rsidRPr="00676A56">
              <w:rPr>
                <w:rFonts w:asciiTheme="minorHAnsi" w:hAnsiTheme="minorHAnsi" w:cstheme="minorHAnsi"/>
                <w:b/>
                <w:bCs/>
              </w:rPr>
              <w:t xml:space="preserve"> </w:t>
            </w:r>
          </w:p>
          <w:p w14:paraId="15583E13" w14:textId="7D38A434" w:rsidR="00387FB4" w:rsidRPr="00676A56" w:rsidRDefault="00643FAA" w:rsidP="00643FAA">
            <w:pPr>
              <w:rPr>
                <w:rFonts w:asciiTheme="minorHAnsi" w:hAnsiTheme="minorHAnsi" w:cstheme="minorHAnsi"/>
              </w:rPr>
            </w:pPr>
            <w:r w:rsidRPr="00676A56">
              <w:rPr>
                <w:rFonts w:asciiTheme="minorHAnsi" w:hAnsiTheme="minorHAnsi" w:cstheme="minorHAnsi"/>
              </w:rPr>
              <w:t>Er is enkel een update vanuit de w</w:t>
            </w:r>
            <w:r w:rsidR="007C63D1" w:rsidRPr="00676A56">
              <w:rPr>
                <w:rFonts w:asciiTheme="minorHAnsi" w:hAnsiTheme="minorHAnsi" w:cstheme="minorHAnsi"/>
              </w:rPr>
              <w:t>erkgroep Klimaatproof</w:t>
            </w:r>
            <w:r w:rsidRPr="00676A56">
              <w:rPr>
                <w:rFonts w:asciiTheme="minorHAnsi" w:hAnsiTheme="minorHAnsi" w:cstheme="minorHAnsi"/>
              </w:rPr>
              <w:t>: In de werkgroep is van gesproken over d</w:t>
            </w:r>
            <w:r w:rsidR="00387FB4" w:rsidRPr="00676A56">
              <w:rPr>
                <w:rFonts w:asciiTheme="minorHAnsi" w:hAnsiTheme="minorHAnsi" w:cstheme="minorHAnsi"/>
              </w:rPr>
              <w:t xml:space="preserve">uurzame energie </w:t>
            </w:r>
            <w:r w:rsidRPr="00676A56">
              <w:rPr>
                <w:rFonts w:asciiTheme="minorHAnsi" w:hAnsiTheme="minorHAnsi" w:cstheme="minorHAnsi"/>
              </w:rPr>
              <w:t>en</w:t>
            </w:r>
            <w:r w:rsidR="00387FB4" w:rsidRPr="00676A56">
              <w:rPr>
                <w:rFonts w:asciiTheme="minorHAnsi" w:hAnsiTheme="minorHAnsi" w:cstheme="minorHAnsi"/>
              </w:rPr>
              <w:t xml:space="preserve"> klimaatadaptatie. Zodra </w:t>
            </w:r>
            <w:r w:rsidRPr="00676A56">
              <w:rPr>
                <w:rFonts w:asciiTheme="minorHAnsi" w:hAnsiTheme="minorHAnsi" w:cstheme="minorHAnsi"/>
              </w:rPr>
              <w:t xml:space="preserve">het </w:t>
            </w:r>
            <w:r w:rsidR="00387FB4" w:rsidRPr="00676A56">
              <w:rPr>
                <w:rFonts w:asciiTheme="minorHAnsi" w:hAnsiTheme="minorHAnsi" w:cstheme="minorHAnsi"/>
              </w:rPr>
              <w:t xml:space="preserve">weer mogelijk </w:t>
            </w:r>
            <w:r w:rsidRPr="00676A56">
              <w:rPr>
                <w:rFonts w:asciiTheme="minorHAnsi" w:hAnsiTheme="minorHAnsi" w:cstheme="minorHAnsi"/>
              </w:rPr>
              <w:t>is, zal er een</w:t>
            </w:r>
            <w:r w:rsidR="00387FB4" w:rsidRPr="00676A56">
              <w:rPr>
                <w:rFonts w:asciiTheme="minorHAnsi" w:hAnsiTheme="minorHAnsi" w:cstheme="minorHAnsi"/>
              </w:rPr>
              <w:t xml:space="preserve"> strategische sessie </w:t>
            </w:r>
            <w:r w:rsidRPr="00676A56">
              <w:rPr>
                <w:rFonts w:asciiTheme="minorHAnsi" w:hAnsiTheme="minorHAnsi" w:cstheme="minorHAnsi"/>
              </w:rPr>
              <w:t xml:space="preserve">georganiseerd worden over deze onderwerpen en het toekomstbeeld. </w:t>
            </w:r>
            <w:r w:rsidR="00387FB4" w:rsidRPr="00676A56">
              <w:rPr>
                <w:rFonts w:asciiTheme="minorHAnsi" w:hAnsiTheme="minorHAnsi" w:cstheme="minorHAnsi"/>
              </w:rPr>
              <w:t xml:space="preserve">Er is voldoende te doen </w:t>
            </w:r>
            <w:r w:rsidRPr="00676A56">
              <w:rPr>
                <w:rFonts w:asciiTheme="minorHAnsi" w:hAnsiTheme="minorHAnsi" w:cstheme="minorHAnsi"/>
              </w:rPr>
              <w:t>met</w:t>
            </w:r>
            <w:r w:rsidR="00387FB4" w:rsidRPr="00676A56">
              <w:rPr>
                <w:rFonts w:asciiTheme="minorHAnsi" w:hAnsiTheme="minorHAnsi" w:cstheme="minorHAnsi"/>
              </w:rPr>
              <w:t xml:space="preserve"> energietransitie en klimaatadaptatie.</w:t>
            </w:r>
            <w:r w:rsidR="000E3013" w:rsidRPr="00676A56">
              <w:rPr>
                <w:rFonts w:asciiTheme="minorHAnsi" w:hAnsiTheme="minorHAnsi" w:cstheme="minorHAnsi"/>
              </w:rPr>
              <w:t xml:space="preserve"> Woonkwartier</w:t>
            </w:r>
            <w:r w:rsidRPr="00676A56">
              <w:rPr>
                <w:rFonts w:asciiTheme="minorHAnsi" w:hAnsiTheme="minorHAnsi" w:cstheme="minorHAnsi"/>
              </w:rPr>
              <w:t xml:space="preserve"> vult aan dat zij een </w:t>
            </w:r>
            <w:r w:rsidR="000E3013" w:rsidRPr="00676A56">
              <w:rPr>
                <w:rFonts w:asciiTheme="minorHAnsi" w:hAnsiTheme="minorHAnsi" w:cstheme="minorHAnsi"/>
              </w:rPr>
              <w:t xml:space="preserve">energiecoach </w:t>
            </w:r>
            <w:r w:rsidRPr="00676A56">
              <w:rPr>
                <w:rFonts w:asciiTheme="minorHAnsi" w:hAnsiTheme="minorHAnsi" w:cstheme="minorHAnsi"/>
              </w:rPr>
              <w:t xml:space="preserve">hebben </w:t>
            </w:r>
            <w:r w:rsidR="000E3013" w:rsidRPr="00676A56">
              <w:rPr>
                <w:rFonts w:asciiTheme="minorHAnsi" w:hAnsiTheme="minorHAnsi" w:cstheme="minorHAnsi"/>
              </w:rPr>
              <w:t>om bewoners te stimuleren om duurzaamheidsmaatregelen te nemen</w:t>
            </w:r>
            <w:r w:rsidRPr="00676A56">
              <w:rPr>
                <w:rFonts w:asciiTheme="minorHAnsi" w:hAnsiTheme="minorHAnsi" w:cstheme="minorHAnsi"/>
              </w:rPr>
              <w:t>. Hier w</w:t>
            </w:r>
            <w:r w:rsidR="000E3013" w:rsidRPr="00676A56">
              <w:rPr>
                <w:rFonts w:asciiTheme="minorHAnsi" w:hAnsiTheme="minorHAnsi" w:cstheme="minorHAnsi"/>
              </w:rPr>
              <w:t xml:space="preserve">ordt actief op ingezet. </w:t>
            </w:r>
            <w:r w:rsidRPr="00676A56">
              <w:rPr>
                <w:rFonts w:asciiTheme="minorHAnsi" w:hAnsiTheme="minorHAnsi" w:cstheme="minorHAnsi"/>
              </w:rPr>
              <w:t>Voor m</w:t>
            </w:r>
            <w:r w:rsidR="000E3013" w:rsidRPr="00676A56">
              <w:rPr>
                <w:rFonts w:asciiTheme="minorHAnsi" w:hAnsiTheme="minorHAnsi" w:cstheme="minorHAnsi"/>
              </w:rPr>
              <w:t xml:space="preserve">eer informatie </w:t>
            </w:r>
            <w:r w:rsidRPr="00676A56">
              <w:rPr>
                <w:rFonts w:asciiTheme="minorHAnsi" w:hAnsiTheme="minorHAnsi" w:cstheme="minorHAnsi"/>
              </w:rPr>
              <w:t xml:space="preserve">hierover kan </w:t>
            </w:r>
            <w:r w:rsidR="000E3013" w:rsidRPr="00676A56">
              <w:rPr>
                <w:rFonts w:asciiTheme="minorHAnsi" w:hAnsiTheme="minorHAnsi" w:cstheme="minorHAnsi"/>
              </w:rPr>
              <w:t>contact op</w:t>
            </w:r>
            <w:r w:rsidRPr="00676A56">
              <w:rPr>
                <w:rFonts w:asciiTheme="minorHAnsi" w:hAnsiTheme="minorHAnsi" w:cstheme="minorHAnsi"/>
              </w:rPr>
              <w:t xml:space="preserve">genomen worden </w:t>
            </w:r>
            <w:r w:rsidR="000E3013" w:rsidRPr="00676A56">
              <w:rPr>
                <w:rFonts w:asciiTheme="minorHAnsi" w:hAnsiTheme="minorHAnsi" w:cstheme="minorHAnsi"/>
              </w:rPr>
              <w:t xml:space="preserve"> met Woonkwartier. </w:t>
            </w:r>
          </w:p>
          <w:p w14:paraId="6172FCC4" w14:textId="77777777" w:rsidR="00D463C2" w:rsidRPr="00676A56" w:rsidRDefault="00D463C2" w:rsidP="00D463C2">
            <w:pPr>
              <w:pStyle w:val="Lijstalinea"/>
              <w:ind w:left="347"/>
              <w:rPr>
                <w:rFonts w:asciiTheme="minorHAnsi" w:hAnsiTheme="minorHAnsi" w:cstheme="minorHAnsi"/>
                <w:b/>
                <w:bCs/>
              </w:rPr>
            </w:pPr>
          </w:p>
          <w:p w14:paraId="7919C936" w14:textId="29FCC735" w:rsidR="003C30EE" w:rsidRPr="00676A56" w:rsidRDefault="00280048" w:rsidP="00DE0D85">
            <w:pPr>
              <w:pStyle w:val="Lijstalinea"/>
              <w:numPr>
                <w:ilvl w:val="0"/>
                <w:numId w:val="25"/>
              </w:numPr>
              <w:ind w:left="347"/>
              <w:rPr>
                <w:rFonts w:asciiTheme="minorHAnsi" w:hAnsiTheme="minorHAnsi" w:cstheme="minorHAnsi"/>
                <w:b/>
                <w:bCs/>
              </w:rPr>
            </w:pPr>
            <w:r w:rsidRPr="00676A56">
              <w:rPr>
                <w:rFonts w:asciiTheme="minorHAnsi" w:hAnsiTheme="minorHAnsi" w:cstheme="minorHAnsi"/>
                <w:b/>
                <w:bCs/>
              </w:rPr>
              <w:t>Wat verder ter tafel komt</w:t>
            </w:r>
          </w:p>
          <w:p w14:paraId="18F28491" w14:textId="24B04878" w:rsidR="00C45C3E" w:rsidRPr="00676A56" w:rsidRDefault="00C45C3E" w:rsidP="00DE0D85">
            <w:pPr>
              <w:rPr>
                <w:rFonts w:asciiTheme="minorHAnsi" w:hAnsiTheme="minorHAnsi" w:cstheme="minorHAnsi"/>
              </w:rPr>
            </w:pPr>
          </w:p>
          <w:p w14:paraId="0696500F" w14:textId="1D71C655" w:rsidR="00C94C3C" w:rsidRPr="00676A56" w:rsidRDefault="00390851" w:rsidP="00DE0D85">
            <w:pPr>
              <w:rPr>
                <w:rFonts w:asciiTheme="minorHAnsi" w:hAnsiTheme="minorHAnsi" w:cstheme="minorHAnsi"/>
              </w:rPr>
            </w:pPr>
            <w:bookmarkStart w:id="0" w:name="_Hlk94779422"/>
            <w:r w:rsidRPr="00676A56">
              <w:rPr>
                <w:rFonts w:asciiTheme="minorHAnsi" w:hAnsiTheme="minorHAnsi" w:cstheme="minorHAnsi"/>
              </w:rPr>
              <w:t xml:space="preserve">Stand van zaken project </w:t>
            </w:r>
            <w:r w:rsidR="00C94C3C" w:rsidRPr="00676A56">
              <w:rPr>
                <w:rFonts w:asciiTheme="minorHAnsi" w:hAnsiTheme="minorHAnsi" w:cstheme="minorHAnsi"/>
              </w:rPr>
              <w:t xml:space="preserve">Julianastraat: </w:t>
            </w:r>
            <w:r w:rsidR="00FD757C">
              <w:rPr>
                <w:rFonts w:asciiTheme="minorHAnsi" w:hAnsiTheme="minorHAnsi" w:cstheme="minorHAnsi"/>
              </w:rPr>
              <w:t>Er is</w:t>
            </w:r>
            <w:r w:rsidR="00C94C3C" w:rsidRPr="00676A56">
              <w:rPr>
                <w:rFonts w:asciiTheme="minorHAnsi" w:hAnsiTheme="minorHAnsi" w:cstheme="minorHAnsi"/>
              </w:rPr>
              <w:t xml:space="preserve"> meer asbest aangetroffen op plekken waar men eerder niet bij kon komen</w:t>
            </w:r>
            <w:r w:rsidR="00FD757C">
              <w:rPr>
                <w:rFonts w:asciiTheme="minorHAnsi" w:hAnsiTheme="minorHAnsi" w:cstheme="minorHAnsi"/>
              </w:rPr>
              <w:t>, om die reden duurt de sanering langer dan verwacht</w:t>
            </w:r>
            <w:r w:rsidR="00C94C3C" w:rsidRPr="00676A56">
              <w:rPr>
                <w:rFonts w:asciiTheme="minorHAnsi" w:hAnsiTheme="minorHAnsi" w:cstheme="minorHAnsi"/>
              </w:rPr>
              <w:t>. Eind februari zal de asbestsanering klaar zijn en vervolgens wordt er gestart met de sloopwerkzaamheden.</w:t>
            </w:r>
            <w:r w:rsidR="00FD757C">
              <w:rPr>
                <w:rFonts w:asciiTheme="minorHAnsi" w:hAnsiTheme="minorHAnsi" w:cstheme="minorHAnsi"/>
              </w:rPr>
              <w:t xml:space="preserve"> B</w:t>
            </w:r>
            <w:r w:rsidR="00FD757C" w:rsidRPr="00676A56">
              <w:rPr>
                <w:rFonts w:asciiTheme="minorHAnsi" w:hAnsiTheme="minorHAnsi" w:cstheme="minorHAnsi"/>
              </w:rPr>
              <w:t xml:space="preserve">ij de sloop </w:t>
            </w:r>
            <w:r w:rsidR="00FD757C">
              <w:rPr>
                <w:rFonts w:asciiTheme="minorHAnsi" w:hAnsiTheme="minorHAnsi" w:cstheme="minorHAnsi"/>
              </w:rPr>
              <w:t xml:space="preserve">zal </w:t>
            </w:r>
            <w:r w:rsidR="00FD757C" w:rsidRPr="00676A56">
              <w:rPr>
                <w:rFonts w:asciiTheme="minorHAnsi" w:hAnsiTheme="minorHAnsi" w:cstheme="minorHAnsi"/>
              </w:rPr>
              <w:t xml:space="preserve">een ecoloog aanwezig </w:t>
            </w:r>
            <w:r w:rsidR="00FD757C">
              <w:rPr>
                <w:rFonts w:asciiTheme="minorHAnsi" w:hAnsiTheme="minorHAnsi" w:cstheme="minorHAnsi"/>
              </w:rPr>
              <w:t xml:space="preserve">zijn. </w:t>
            </w:r>
            <w:r w:rsidR="00C94C3C" w:rsidRPr="00676A56">
              <w:rPr>
                <w:rFonts w:asciiTheme="minorHAnsi" w:hAnsiTheme="minorHAnsi" w:cstheme="minorHAnsi"/>
              </w:rPr>
              <w:t xml:space="preserve">De omgeving is </w:t>
            </w:r>
            <w:r w:rsidRPr="00676A56">
              <w:rPr>
                <w:rFonts w:asciiTheme="minorHAnsi" w:hAnsiTheme="minorHAnsi" w:cstheme="minorHAnsi"/>
              </w:rPr>
              <w:t>per brief en middels gesprekken door initiatiefnemer op de hoogte gesteld.</w:t>
            </w:r>
          </w:p>
          <w:bookmarkEnd w:id="0"/>
          <w:p w14:paraId="5E73F4DE" w14:textId="2185CF14" w:rsidR="009E64CB" w:rsidRPr="00676A56" w:rsidRDefault="009E64CB" w:rsidP="00DE0D85">
            <w:pPr>
              <w:rPr>
                <w:rFonts w:asciiTheme="minorHAnsi" w:hAnsiTheme="minorHAnsi" w:cstheme="minorHAnsi"/>
              </w:rPr>
            </w:pPr>
          </w:p>
          <w:p w14:paraId="45CBF220" w14:textId="5843BD2E" w:rsidR="007B1CEE" w:rsidRPr="00676A56" w:rsidRDefault="007B1CEE" w:rsidP="00DE0D85">
            <w:pPr>
              <w:rPr>
                <w:rFonts w:asciiTheme="minorHAnsi" w:hAnsiTheme="minorHAnsi" w:cstheme="minorHAnsi"/>
              </w:rPr>
            </w:pPr>
            <w:r w:rsidRPr="00676A56">
              <w:rPr>
                <w:rFonts w:asciiTheme="minorHAnsi" w:hAnsiTheme="minorHAnsi" w:cstheme="minorHAnsi"/>
              </w:rPr>
              <w:t>Woningbouw Fijnaart: Naar aanleiding van het voornemen om in Zevenbergen een groot woningbouwproject op te starten, is gesproken over de toekomstige ontwikkeling van woningbouw in Fijnaart. Er liggen kansen voor ontwikkeling van bijvoorbeeld het ZNS-terrein. De vrees is er dat de ontwikkeling van Fijnaart stil komt te liggen en de jeugd uit de kern trekt. Het aantal inwoners loopt al terug. Speciale aandacht wordt gevraagd voor bouwen naar behoefte én aandacht voor doorstroming. Is de gemeente bekend met d</w:t>
            </w:r>
            <w:r w:rsidR="009E64CB" w:rsidRPr="00676A56">
              <w:rPr>
                <w:rFonts w:asciiTheme="minorHAnsi" w:hAnsiTheme="minorHAnsi" w:cstheme="minorHAnsi"/>
              </w:rPr>
              <w:t xml:space="preserve">oorstroombeleid? </w:t>
            </w:r>
            <w:r w:rsidRPr="00676A56">
              <w:rPr>
                <w:rFonts w:asciiTheme="minorHAnsi" w:hAnsiTheme="minorHAnsi" w:cstheme="minorHAnsi"/>
              </w:rPr>
              <w:t xml:space="preserve">Woningbouw in zijn algemeenheid heeft </w:t>
            </w:r>
            <w:r w:rsidR="009E64CB" w:rsidRPr="00676A56">
              <w:rPr>
                <w:rFonts w:asciiTheme="minorHAnsi" w:hAnsiTheme="minorHAnsi" w:cstheme="minorHAnsi"/>
              </w:rPr>
              <w:t>aandacht van de gemeenteraad</w:t>
            </w:r>
            <w:r w:rsidRPr="00676A56">
              <w:rPr>
                <w:rFonts w:asciiTheme="minorHAnsi" w:hAnsiTheme="minorHAnsi" w:cstheme="minorHAnsi"/>
              </w:rPr>
              <w:t xml:space="preserve">. Afgesproken is dat de volgen dorpstafel in het teken staat van woningbouwontwikkeling. Het advies is om als dorpstafel een standpunt in te nemen en dit ook in te brengen op het moment dat de kern wordt benaderd om mee te denken aan de Omgevingsvisie. Het traject hiervoor zal binnenkort opgestart worden. </w:t>
            </w:r>
          </w:p>
          <w:p w14:paraId="0FDA5906" w14:textId="5B915421" w:rsidR="00AC1BCB" w:rsidRPr="00676A56" w:rsidRDefault="00AC1BCB" w:rsidP="00AC1BCB">
            <w:pPr>
              <w:pStyle w:val="Normaalweb"/>
              <w:rPr>
                <w:rFonts w:asciiTheme="minorHAnsi" w:hAnsiTheme="minorHAnsi" w:cstheme="minorHAnsi"/>
                <w:sz w:val="20"/>
                <w:szCs w:val="20"/>
                <w:lang w:eastAsia="en-US"/>
              </w:rPr>
            </w:pPr>
            <w:r w:rsidRPr="00676A56">
              <w:rPr>
                <w:rFonts w:asciiTheme="minorHAnsi" w:hAnsiTheme="minorHAnsi" w:cstheme="minorHAnsi"/>
                <w:sz w:val="20"/>
                <w:szCs w:val="20"/>
                <w:lang w:eastAsia="en-US"/>
              </w:rPr>
              <w:t>W</w:t>
            </w:r>
            <w:r w:rsidR="00390851" w:rsidRPr="00676A56">
              <w:rPr>
                <w:rFonts w:asciiTheme="minorHAnsi" w:hAnsiTheme="minorHAnsi" w:cstheme="minorHAnsi"/>
                <w:sz w:val="20"/>
                <w:szCs w:val="20"/>
                <w:lang w:eastAsia="en-US"/>
              </w:rPr>
              <w:t>inst W</w:t>
            </w:r>
            <w:r w:rsidRPr="00676A56">
              <w:rPr>
                <w:rFonts w:asciiTheme="minorHAnsi" w:hAnsiTheme="minorHAnsi" w:cstheme="minorHAnsi"/>
                <w:sz w:val="20"/>
                <w:szCs w:val="20"/>
                <w:lang w:eastAsia="en-US"/>
              </w:rPr>
              <w:t xml:space="preserve">aterwijk: </w:t>
            </w:r>
            <w:r w:rsidR="00390851" w:rsidRPr="00676A56">
              <w:rPr>
                <w:rFonts w:asciiTheme="minorHAnsi" w:hAnsiTheme="minorHAnsi" w:cstheme="minorHAnsi"/>
                <w:sz w:val="20"/>
                <w:szCs w:val="20"/>
                <w:lang w:eastAsia="en-US"/>
              </w:rPr>
              <w:t>De gemeente</w:t>
            </w:r>
            <w:r w:rsidRPr="00676A56">
              <w:rPr>
                <w:rFonts w:asciiTheme="minorHAnsi" w:hAnsiTheme="minorHAnsi" w:cstheme="minorHAnsi"/>
                <w:sz w:val="20"/>
                <w:szCs w:val="20"/>
                <w:lang w:eastAsia="en-US"/>
              </w:rPr>
              <w:t xml:space="preserve"> verwacht in 2025 op zijn vroegst Waterwijk af te ronden, dus dan is ook pas definitief bekend hoeveel </w:t>
            </w:r>
            <w:r w:rsidR="00390851" w:rsidRPr="00676A56">
              <w:rPr>
                <w:rFonts w:asciiTheme="minorHAnsi" w:hAnsiTheme="minorHAnsi" w:cstheme="minorHAnsi"/>
                <w:sz w:val="20"/>
                <w:szCs w:val="20"/>
                <w:lang w:eastAsia="en-US"/>
              </w:rPr>
              <w:t>“</w:t>
            </w:r>
            <w:r w:rsidRPr="00676A56">
              <w:rPr>
                <w:rFonts w:asciiTheme="minorHAnsi" w:hAnsiTheme="minorHAnsi" w:cstheme="minorHAnsi"/>
                <w:sz w:val="20"/>
                <w:szCs w:val="20"/>
                <w:lang w:eastAsia="en-US"/>
              </w:rPr>
              <w:t xml:space="preserve">winst” dit project heeft opgeleverd. </w:t>
            </w:r>
            <w:r w:rsidR="00390851" w:rsidRPr="00676A56">
              <w:rPr>
                <w:rFonts w:asciiTheme="minorHAnsi" w:hAnsiTheme="minorHAnsi" w:cstheme="minorHAnsi"/>
                <w:sz w:val="20"/>
                <w:szCs w:val="20"/>
                <w:lang w:eastAsia="en-US"/>
              </w:rPr>
              <w:t xml:space="preserve">Een deel van het </w:t>
            </w:r>
            <w:r w:rsidRPr="00676A56">
              <w:rPr>
                <w:rFonts w:asciiTheme="minorHAnsi" w:hAnsiTheme="minorHAnsi" w:cstheme="minorHAnsi"/>
                <w:sz w:val="20"/>
                <w:szCs w:val="20"/>
                <w:lang w:eastAsia="en-US"/>
              </w:rPr>
              <w:t>positief projectresultaat</w:t>
            </w:r>
            <w:r w:rsidR="00390851" w:rsidRPr="00676A56">
              <w:rPr>
                <w:rFonts w:asciiTheme="minorHAnsi" w:hAnsiTheme="minorHAnsi" w:cstheme="minorHAnsi"/>
                <w:sz w:val="20"/>
                <w:szCs w:val="20"/>
                <w:lang w:eastAsia="en-US"/>
              </w:rPr>
              <w:t xml:space="preserve"> wordt, zoals bij elk project, </w:t>
            </w:r>
            <w:r w:rsidRPr="00676A56">
              <w:rPr>
                <w:rFonts w:asciiTheme="minorHAnsi" w:hAnsiTheme="minorHAnsi" w:cstheme="minorHAnsi"/>
                <w:sz w:val="20"/>
                <w:szCs w:val="20"/>
                <w:lang w:eastAsia="en-US"/>
              </w:rPr>
              <w:t xml:space="preserve">toegevoegd aan de reserve bovenwijkse voorzieningen en een </w:t>
            </w:r>
            <w:r w:rsidR="00390851" w:rsidRPr="00676A56">
              <w:rPr>
                <w:rFonts w:asciiTheme="minorHAnsi" w:hAnsiTheme="minorHAnsi" w:cstheme="minorHAnsi"/>
                <w:sz w:val="20"/>
                <w:szCs w:val="20"/>
                <w:lang w:eastAsia="en-US"/>
              </w:rPr>
              <w:t xml:space="preserve">deel </w:t>
            </w:r>
            <w:r w:rsidRPr="00676A56">
              <w:rPr>
                <w:rFonts w:asciiTheme="minorHAnsi" w:hAnsiTheme="minorHAnsi" w:cstheme="minorHAnsi"/>
                <w:sz w:val="20"/>
                <w:szCs w:val="20"/>
                <w:lang w:eastAsia="en-US"/>
              </w:rPr>
              <w:t xml:space="preserve">aan de reserve ruimtelijke ontwikkeling. </w:t>
            </w:r>
            <w:r w:rsidR="00390851" w:rsidRPr="00676A56">
              <w:rPr>
                <w:rFonts w:asciiTheme="minorHAnsi" w:hAnsiTheme="minorHAnsi" w:cstheme="minorHAnsi"/>
                <w:sz w:val="20"/>
                <w:szCs w:val="20"/>
                <w:lang w:eastAsia="en-US"/>
              </w:rPr>
              <w:t xml:space="preserve">Tevens </w:t>
            </w:r>
            <w:r w:rsidRPr="00676A56">
              <w:rPr>
                <w:rFonts w:asciiTheme="minorHAnsi" w:hAnsiTheme="minorHAnsi" w:cstheme="minorHAnsi"/>
                <w:sz w:val="20"/>
                <w:szCs w:val="20"/>
                <w:lang w:eastAsia="en-US"/>
              </w:rPr>
              <w:t xml:space="preserve">moet er rekening worden gehouden met de afdracht van vennootschapsbelasting over het totale projectresultaat. De gemeenteraad heeft vorig jaar besloten over het inzetten van de opbrengst van Waterwijk ter financiering van andere projecten in Fijnaart. Het is aan de raad om uiteindelijk, wanneer de planvorming van het nog nader te bepalen project zo ver is dat er een projectexploitatie onder kan worden gehangen, weer dekking voor de vereiste middelen te geven voor dat project vanuit de </w:t>
            </w:r>
            <w:r w:rsidR="00390851" w:rsidRPr="00676A56">
              <w:rPr>
                <w:rFonts w:asciiTheme="minorHAnsi" w:hAnsiTheme="minorHAnsi" w:cstheme="minorHAnsi"/>
                <w:sz w:val="20"/>
                <w:szCs w:val="20"/>
                <w:lang w:eastAsia="en-US"/>
              </w:rPr>
              <w:t>a</w:t>
            </w:r>
            <w:r w:rsidRPr="00676A56">
              <w:rPr>
                <w:rFonts w:asciiTheme="minorHAnsi" w:hAnsiTheme="minorHAnsi" w:cstheme="minorHAnsi"/>
                <w:sz w:val="20"/>
                <w:szCs w:val="20"/>
                <w:lang w:eastAsia="en-US"/>
              </w:rPr>
              <w:t xml:space="preserve">lgemene </w:t>
            </w:r>
            <w:r w:rsidR="00390851" w:rsidRPr="00676A56">
              <w:rPr>
                <w:rFonts w:asciiTheme="minorHAnsi" w:hAnsiTheme="minorHAnsi" w:cstheme="minorHAnsi"/>
                <w:sz w:val="20"/>
                <w:szCs w:val="20"/>
                <w:lang w:eastAsia="en-US"/>
              </w:rPr>
              <w:t>r</w:t>
            </w:r>
            <w:r w:rsidRPr="00676A56">
              <w:rPr>
                <w:rFonts w:asciiTheme="minorHAnsi" w:hAnsiTheme="minorHAnsi" w:cstheme="minorHAnsi"/>
                <w:sz w:val="20"/>
                <w:szCs w:val="20"/>
                <w:lang w:eastAsia="en-US"/>
              </w:rPr>
              <w:t xml:space="preserve">eserve. </w:t>
            </w:r>
          </w:p>
          <w:p w14:paraId="0101AA0C" w14:textId="650ECBFB" w:rsidR="00BE383E" w:rsidRPr="00676A56" w:rsidRDefault="00390851" w:rsidP="00BE383E">
            <w:pPr>
              <w:pStyle w:val="Normaalweb"/>
              <w:rPr>
                <w:rFonts w:asciiTheme="minorHAnsi" w:hAnsiTheme="minorHAnsi" w:cstheme="minorHAnsi"/>
                <w:sz w:val="20"/>
                <w:szCs w:val="20"/>
                <w:lang w:eastAsia="en-US"/>
              </w:rPr>
            </w:pPr>
            <w:r w:rsidRPr="00676A56">
              <w:rPr>
                <w:rFonts w:asciiTheme="minorHAnsi" w:hAnsiTheme="minorHAnsi" w:cstheme="minorHAnsi"/>
                <w:sz w:val="20"/>
                <w:szCs w:val="20"/>
                <w:lang w:eastAsia="en-US"/>
              </w:rPr>
              <w:lastRenderedPageBreak/>
              <w:t>Straatverlichting Emmastraat: Met enige</w:t>
            </w:r>
            <w:r w:rsidR="00BE383E" w:rsidRPr="00676A56">
              <w:rPr>
                <w:rFonts w:asciiTheme="minorHAnsi" w:hAnsiTheme="minorHAnsi" w:cstheme="minorHAnsi"/>
                <w:sz w:val="20"/>
                <w:szCs w:val="20"/>
                <w:lang w:eastAsia="en-US"/>
              </w:rPr>
              <w:t xml:space="preserve"> regelmaat </w:t>
            </w:r>
            <w:r w:rsidRPr="00676A56">
              <w:rPr>
                <w:rFonts w:asciiTheme="minorHAnsi" w:hAnsiTheme="minorHAnsi" w:cstheme="minorHAnsi"/>
                <w:sz w:val="20"/>
                <w:szCs w:val="20"/>
                <w:lang w:eastAsia="en-US"/>
              </w:rPr>
              <w:t xml:space="preserve">valt </w:t>
            </w:r>
            <w:r w:rsidR="00BE383E" w:rsidRPr="00676A56">
              <w:rPr>
                <w:rFonts w:asciiTheme="minorHAnsi" w:hAnsiTheme="minorHAnsi" w:cstheme="minorHAnsi"/>
                <w:sz w:val="20"/>
                <w:szCs w:val="20"/>
                <w:lang w:eastAsia="en-US"/>
              </w:rPr>
              <w:t xml:space="preserve">de straatverlichting in de omgeving </w:t>
            </w:r>
            <w:r w:rsidRPr="00676A56">
              <w:rPr>
                <w:rFonts w:asciiTheme="minorHAnsi" w:hAnsiTheme="minorHAnsi" w:cstheme="minorHAnsi"/>
                <w:sz w:val="20"/>
                <w:szCs w:val="20"/>
                <w:lang w:eastAsia="en-US"/>
              </w:rPr>
              <w:t>uit</w:t>
            </w:r>
            <w:r w:rsidR="00BE383E" w:rsidRPr="00676A56">
              <w:rPr>
                <w:rFonts w:asciiTheme="minorHAnsi" w:hAnsiTheme="minorHAnsi" w:cstheme="minorHAnsi"/>
                <w:sz w:val="20"/>
                <w:szCs w:val="20"/>
                <w:lang w:eastAsia="en-US"/>
              </w:rPr>
              <w:t>. Dit is bekend</w:t>
            </w:r>
            <w:r w:rsidRPr="00676A56">
              <w:rPr>
                <w:rFonts w:asciiTheme="minorHAnsi" w:hAnsiTheme="minorHAnsi" w:cstheme="minorHAnsi"/>
                <w:sz w:val="20"/>
                <w:szCs w:val="20"/>
                <w:lang w:eastAsia="en-US"/>
              </w:rPr>
              <w:t xml:space="preserve"> bij de gemeente</w:t>
            </w:r>
            <w:r w:rsidR="00BE383E" w:rsidRPr="00676A56">
              <w:rPr>
                <w:rFonts w:asciiTheme="minorHAnsi" w:hAnsiTheme="minorHAnsi" w:cstheme="minorHAnsi"/>
                <w:sz w:val="20"/>
                <w:szCs w:val="20"/>
                <w:lang w:eastAsia="en-US"/>
              </w:rPr>
              <w:t xml:space="preserve">. De oorzaak </w:t>
            </w:r>
            <w:r w:rsidRPr="00676A56">
              <w:rPr>
                <w:rFonts w:asciiTheme="minorHAnsi" w:hAnsiTheme="minorHAnsi" w:cstheme="minorHAnsi"/>
                <w:sz w:val="20"/>
                <w:szCs w:val="20"/>
                <w:lang w:eastAsia="en-US"/>
              </w:rPr>
              <w:t xml:space="preserve">van de storing die eind vorig jaar zijn ontstaan, </w:t>
            </w:r>
            <w:r w:rsidR="00BE383E" w:rsidRPr="00676A56">
              <w:rPr>
                <w:rFonts w:asciiTheme="minorHAnsi" w:hAnsiTheme="minorHAnsi" w:cstheme="minorHAnsi"/>
                <w:sz w:val="20"/>
                <w:szCs w:val="20"/>
                <w:lang w:eastAsia="en-US"/>
              </w:rPr>
              <w:t>zit hem</w:t>
            </w:r>
            <w:r w:rsidRPr="00676A56">
              <w:rPr>
                <w:rFonts w:asciiTheme="minorHAnsi" w:hAnsiTheme="minorHAnsi" w:cstheme="minorHAnsi"/>
                <w:sz w:val="20"/>
                <w:szCs w:val="20"/>
                <w:lang w:eastAsia="en-US"/>
              </w:rPr>
              <w:t xml:space="preserve"> waarschijnlijk</w:t>
            </w:r>
            <w:r w:rsidR="00BE383E" w:rsidRPr="00676A56">
              <w:rPr>
                <w:rFonts w:asciiTheme="minorHAnsi" w:hAnsiTheme="minorHAnsi" w:cstheme="minorHAnsi"/>
                <w:sz w:val="20"/>
                <w:szCs w:val="20"/>
                <w:lang w:eastAsia="en-US"/>
              </w:rPr>
              <w:t xml:space="preserve"> in de voedingskabel van Enexis. Enexis doet er alles aan om het probleem op te lossen. Het afgelopen weekend zijn er geen meldingen geweest op deze locatie.</w:t>
            </w:r>
          </w:p>
          <w:p w14:paraId="59024F82" w14:textId="14B5C1D9" w:rsidR="00EC0F64" w:rsidRPr="00676A56" w:rsidRDefault="00960D80" w:rsidP="00DE0D85">
            <w:pPr>
              <w:rPr>
                <w:rFonts w:asciiTheme="minorHAnsi" w:hAnsiTheme="minorHAnsi" w:cstheme="minorHAnsi"/>
              </w:rPr>
            </w:pPr>
            <w:r w:rsidRPr="00676A56">
              <w:rPr>
                <w:rFonts w:asciiTheme="minorHAnsi" w:hAnsiTheme="minorHAnsi" w:cstheme="minorHAnsi"/>
              </w:rPr>
              <w:t xml:space="preserve">Openbaar Vervoer: Arriva heeft geen plannen om de dienstregeling te versoberen in Fijnaart. </w:t>
            </w:r>
            <w:r w:rsidR="00390851" w:rsidRPr="00676A56">
              <w:rPr>
                <w:rFonts w:asciiTheme="minorHAnsi" w:hAnsiTheme="minorHAnsi" w:cstheme="minorHAnsi"/>
              </w:rPr>
              <w:t xml:space="preserve">Er zijn geen plannen om de halte bij de </w:t>
            </w:r>
            <w:r w:rsidR="00EC0F64" w:rsidRPr="00676A56">
              <w:rPr>
                <w:rFonts w:asciiTheme="minorHAnsi" w:hAnsiTheme="minorHAnsi" w:cstheme="minorHAnsi"/>
              </w:rPr>
              <w:t xml:space="preserve">Fendertshof </w:t>
            </w:r>
            <w:r w:rsidR="00390851" w:rsidRPr="00676A56">
              <w:rPr>
                <w:rFonts w:asciiTheme="minorHAnsi" w:hAnsiTheme="minorHAnsi" w:cstheme="minorHAnsi"/>
              </w:rPr>
              <w:t>te wijzigen</w:t>
            </w:r>
            <w:r w:rsidR="00EC0F64" w:rsidRPr="00676A56">
              <w:rPr>
                <w:rFonts w:asciiTheme="minorHAnsi" w:hAnsiTheme="minorHAnsi" w:cstheme="minorHAnsi"/>
              </w:rPr>
              <w:t>.</w:t>
            </w:r>
          </w:p>
          <w:p w14:paraId="79A53DCB" w14:textId="5340867D" w:rsidR="008C756C" w:rsidRPr="00676A56" w:rsidRDefault="008C756C" w:rsidP="00DE0D85">
            <w:pPr>
              <w:rPr>
                <w:rFonts w:asciiTheme="minorHAnsi" w:hAnsiTheme="minorHAnsi" w:cstheme="minorHAnsi"/>
              </w:rPr>
            </w:pPr>
          </w:p>
          <w:p w14:paraId="30534904" w14:textId="04167417" w:rsidR="00C45C3E" w:rsidRPr="00676A56" w:rsidRDefault="00D14EA8" w:rsidP="00DE0D85">
            <w:pPr>
              <w:pStyle w:val="Lijstalinea"/>
              <w:numPr>
                <w:ilvl w:val="0"/>
                <w:numId w:val="25"/>
              </w:numPr>
              <w:ind w:left="347"/>
              <w:rPr>
                <w:rFonts w:asciiTheme="minorHAnsi" w:hAnsiTheme="minorHAnsi" w:cstheme="minorHAnsi"/>
                <w:b/>
                <w:bCs/>
              </w:rPr>
            </w:pPr>
            <w:r w:rsidRPr="00676A56">
              <w:rPr>
                <w:rFonts w:asciiTheme="minorHAnsi" w:hAnsiTheme="minorHAnsi" w:cstheme="minorHAnsi"/>
                <w:b/>
                <w:bCs/>
              </w:rPr>
              <w:t>Afsluiting</w:t>
            </w:r>
          </w:p>
          <w:p w14:paraId="37DA0949" w14:textId="77777777" w:rsidR="007324C7" w:rsidRDefault="007324C7" w:rsidP="006B6DA1">
            <w:pPr>
              <w:rPr>
                <w:rFonts w:asciiTheme="minorHAnsi" w:hAnsiTheme="minorHAnsi" w:cstheme="minorHAnsi"/>
              </w:rPr>
            </w:pPr>
          </w:p>
          <w:p w14:paraId="3BEF1C09" w14:textId="617ED40A" w:rsidR="007712AC" w:rsidRPr="00676A56" w:rsidRDefault="006B6DA1" w:rsidP="00C56039">
            <w:pPr>
              <w:rPr>
                <w:rFonts w:asciiTheme="minorHAnsi" w:hAnsiTheme="minorHAnsi" w:cstheme="minorHAnsi"/>
              </w:rPr>
            </w:pPr>
            <w:r w:rsidRPr="00676A56">
              <w:rPr>
                <w:rFonts w:asciiTheme="minorHAnsi" w:hAnsiTheme="minorHAnsi" w:cstheme="minorHAnsi"/>
              </w:rPr>
              <w:t xml:space="preserve">De volgende dorpstafel is op 12 april en staat in het thema van woningbouw en de herverdeling van de werkgroepen. </w:t>
            </w:r>
          </w:p>
        </w:tc>
      </w:tr>
      <w:tr w:rsidR="00BF3CE3" w:rsidRPr="00AA5A8A" w14:paraId="200BD388" w14:textId="77777777" w:rsidTr="00EA37EB">
        <w:trPr>
          <w:trHeight w:val="400"/>
        </w:trPr>
        <w:tc>
          <w:tcPr>
            <w:tcW w:w="8964" w:type="dxa"/>
          </w:tcPr>
          <w:p w14:paraId="5AE1B5E4" w14:textId="77777777" w:rsidR="00BF3CE3" w:rsidRPr="00366FD7" w:rsidRDefault="00BF3CE3" w:rsidP="00366FD7">
            <w:pPr>
              <w:rPr>
                <w:rFonts w:asciiTheme="minorHAnsi" w:hAnsiTheme="minorHAnsi" w:cstheme="minorHAnsi"/>
                <w:b/>
                <w:bCs/>
              </w:rPr>
            </w:pPr>
          </w:p>
        </w:tc>
      </w:tr>
    </w:tbl>
    <w:p w14:paraId="7876474A" w14:textId="6558DEB1" w:rsidR="00AC1BCB" w:rsidRPr="00AC1BCB" w:rsidRDefault="00AC1BCB" w:rsidP="00C56039">
      <w:pPr>
        <w:pStyle w:val="Normaalweb"/>
        <w:rPr>
          <w:rFonts w:asciiTheme="minorHAnsi" w:hAnsiTheme="minorHAnsi" w:cstheme="minorHAnsi"/>
          <w:sz w:val="20"/>
          <w:szCs w:val="20"/>
          <w:lang w:eastAsia="en-US"/>
        </w:rPr>
      </w:pPr>
    </w:p>
    <w:sectPr w:rsidR="00AC1BCB" w:rsidRPr="00AC1BCB" w:rsidSect="00372EA2">
      <w:headerReference w:type="default" r:id="rId11"/>
      <w:footerReference w:type="default" r:id="rId12"/>
      <w:pgSz w:w="11906" w:h="16838"/>
      <w:pgMar w:top="28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9D128" w14:textId="77777777" w:rsidR="001762B1" w:rsidRDefault="001762B1" w:rsidP="006B7B40">
      <w:r>
        <w:separator/>
      </w:r>
    </w:p>
  </w:endnote>
  <w:endnote w:type="continuationSeparator" w:id="0">
    <w:p w14:paraId="1E5B9097" w14:textId="77777777" w:rsidR="001762B1" w:rsidRDefault="001762B1" w:rsidP="006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294360"/>
      <w:docPartObj>
        <w:docPartGallery w:val="Page Numbers (Bottom of Page)"/>
        <w:docPartUnique/>
      </w:docPartObj>
    </w:sdtPr>
    <w:sdtEndPr/>
    <w:sdtContent>
      <w:p w14:paraId="4404D4E3" w14:textId="77777777" w:rsidR="005C66E3" w:rsidRDefault="005C66E3">
        <w:pPr>
          <w:pStyle w:val="Voettekst"/>
        </w:pPr>
        <w:r>
          <w:rPr>
            <w:noProof/>
          </w:rPr>
          <mc:AlternateContent>
            <mc:Choice Requires="wps">
              <w:drawing>
                <wp:anchor distT="0" distB="0" distL="114300" distR="114300" simplePos="0" relativeHeight="251662336" behindDoc="0" locked="0" layoutInCell="1" allowOverlap="1" wp14:anchorId="55D42811" wp14:editId="471201A5">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8E016CD" w14:textId="77777777" w:rsidR="005C66E3" w:rsidRDefault="005C66E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5D42811" id="Rechthoek 650"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" filled="f" fillcolor="#c0504d" stroked="f" strokecolor="#5c83b4" strokeweight="2.25pt">
                  <v:textbox inset=",0,,0">
                    <w:txbxContent>
                      <w:p w14:paraId="78E016CD" w14:textId="77777777" w:rsidR="005C66E3" w:rsidRDefault="005C66E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036A7" w14:textId="77777777" w:rsidR="001762B1" w:rsidRDefault="001762B1" w:rsidP="006B7B40">
      <w:r>
        <w:separator/>
      </w:r>
    </w:p>
  </w:footnote>
  <w:footnote w:type="continuationSeparator" w:id="0">
    <w:p w14:paraId="12C93631" w14:textId="77777777" w:rsidR="001762B1" w:rsidRDefault="001762B1" w:rsidP="006B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3AF0" w14:textId="77777777" w:rsidR="004B3720" w:rsidRDefault="004B3720">
    <w:pPr>
      <w:pStyle w:val="Koptekst"/>
    </w:pPr>
    <w:r w:rsidRPr="006B7B40">
      <w:rPr>
        <w:noProof/>
        <w:lang w:eastAsia="nl-NL"/>
      </w:rPr>
      <w:drawing>
        <wp:anchor distT="0" distB="0" distL="114300" distR="114300" simplePos="0" relativeHeight="251660288" behindDoc="1" locked="0" layoutInCell="1" allowOverlap="1" wp14:anchorId="0FBBBE61" wp14:editId="30834543">
          <wp:simplePos x="0" y="0"/>
          <wp:positionH relativeFrom="column">
            <wp:posOffset>-118110</wp:posOffset>
          </wp:positionH>
          <wp:positionV relativeFrom="paragraph">
            <wp:posOffset>109855</wp:posOffset>
          </wp:positionV>
          <wp:extent cx="2858135" cy="10674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14:sizeRelH relativeFrom="page">
            <wp14:pctWidth>0</wp14:pctWidth>
          </wp14:sizeRelH>
          <wp14:sizeRelV relativeFrom="page">
            <wp14:pctHeight>0</wp14:pctHeight>
          </wp14:sizeRelV>
        </wp:anchor>
      </w:drawing>
    </w:r>
    <w:r w:rsidRPr="006B7B40">
      <w:rPr>
        <w:noProof/>
        <w:lang w:eastAsia="nl-NL"/>
      </w:rPr>
      <mc:AlternateContent>
        <mc:Choice Requires="wps">
          <w:drawing>
            <wp:anchor distT="0" distB="0" distL="114300" distR="114300" simplePos="0" relativeHeight="251659264" behindDoc="0" locked="1" layoutInCell="1" allowOverlap="1" wp14:anchorId="3704F3C2" wp14:editId="540819D7">
              <wp:simplePos x="0" y="0"/>
              <wp:positionH relativeFrom="page">
                <wp:posOffset>1942465</wp:posOffset>
              </wp:positionH>
              <wp:positionV relativeFrom="page">
                <wp:posOffset>1200150</wp:posOffset>
              </wp:positionV>
              <wp:extent cx="4810125" cy="293370"/>
              <wp:effectExtent l="0" t="0" r="0" b="1143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18D5FF3F" w14:textId="34D711BA" w:rsidR="004B3720" w:rsidRPr="006B7B40" w:rsidRDefault="004B3720" w:rsidP="00DE0D85">
                          <w:pPr>
                            <w:jc w:val="right"/>
                            <w:rPr>
                              <w:b/>
                              <w:sz w:val="36"/>
                              <w:szCs w:val="44"/>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F3C2" id="_x0000_t202" coordsize="21600,21600" o:spt="202" path="m,l,21600r21600,l21600,xe">
              <v:stroke joinstyle="miter"/>
              <v:path gradientshapeok="t" o:connecttype="rect"/>
            </v:shapetype>
            <v:shape id="Tekstvak 3" o:spid="_x0000_s1026" type="#_x0000_t202" style="position:absolute;margin-left:152.95pt;margin-top:94.5pt;width:378.75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" filled="f" stroked="f" strokecolor="fuchsia">
              <v:textbox inset="0,0,,0">
                <w:txbxContent>
                  <w:p w14:paraId="18D5FF3F" w14:textId="34D711BA" w:rsidR="004B3720" w:rsidRPr="006B7B40" w:rsidRDefault="004B3720" w:rsidP="00DE0D85">
                    <w:pPr>
                      <w:jc w:val="right"/>
                      <w:rPr>
                        <w:b/>
                        <w:sz w:val="36"/>
                        <w:szCs w:val="4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0E5"/>
    <w:multiLevelType w:val="hybridMultilevel"/>
    <w:tmpl w:val="1918FB7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240F7C"/>
    <w:multiLevelType w:val="hybridMultilevel"/>
    <w:tmpl w:val="734A4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EA2AD3"/>
    <w:multiLevelType w:val="hybridMultilevel"/>
    <w:tmpl w:val="524CA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849B9"/>
    <w:multiLevelType w:val="hybridMultilevel"/>
    <w:tmpl w:val="018A5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7A01D2"/>
    <w:multiLevelType w:val="hybridMultilevel"/>
    <w:tmpl w:val="00D67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E9D6042"/>
    <w:multiLevelType w:val="hybridMultilevel"/>
    <w:tmpl w:val="FF621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6717BE"/>
    <w:multiLevelType w:val="hybridMultilevel"/>
    <w:tmpl w:val="8A7E8B30"/>
    <w:lvl w:ilvl="0" w:tplc="04130019">
      <w:start w:val="1"/>
      <w:numFmt w:val="lowerLetter"/>
      <w:lvlText w:val="%1."/>
      <w:lvlJc w:val="left"/>
      <w:pPr>
        <w:ind w:left="707" w:hanging="360"/>
      </w:pPr>
    </w:lvl>
    <w:lvl w:ilvl="1" w:tplc="04130019" w:tentative="1">
      <w:start w:val="1"/>
      <w:numFmt w:val="lowerLetter"/>
      <w:lvlText w:val="%2."/>
      <w:lvlJc w:val="left"/>
      <w:pPr>
        <w:ind w:left="1427" w:hanging="360"/>
      </w:pPr>
    </w:lvl>
    <w:lvl w:ilvl="2" w:tplc="0413001B" w:tentative="1">
      <w:start w:val="1"/>
      <w:numFmt w:val="lowerRoman"/>
      <w:lvlText w:val="%3."/>
      <w:lvlJc w:val="right"/>
      <w:pPr>
        <w:ind w:left="2147" w:hanging="180"/>
      </w:pPr>
    </w:lvl>
    <w:lvl w:ilvl="3" w:tplc="0413000F" w:tentative="1">
      <w:start w:val="1"/>
      <w:numFmt w:val="decimal"/>
      <w:lvlText w:val="%4."/>
      <w:lvlJc w:val="left"/>
      <w:pPr>
        <w:ind w:left="2867" w:hanging="360"/>
      </w:pPr>
    </w:lvl>
    <w:lvl w:ilvl="4" w:tplc="04130019" w:tentative="1">
      <w:start w:val="1"/>
      <w:numFmt w:val="lowerLetter"/>
      <w:lvlText w:val="%5."/>
      <w:lvlJc w:val="left"/>
      <w:pPr>
        <w:ind w:left="3587" w:hanging="360"/>
      </w:pPr>
    </w:lvl>
    <w:lvl w:ilvl="5" w:tplc="0413001B" w:tentative="1">
      <w:start w:val="1"/>
      <w:numFmt w:val="lowerRoman"/>
      <w:lvlText w:val="%6."/>
      <w:lvlJc w:val="right"/>
      <w:pPr>
        <w:ind w:left="4307" w:hanging="180"/>
      </w:pPr>
    </w:lvl>
    <w:lvl w:ilvl="6" w:tplc="0413000F" w:tentative="1">
      <w:start w:val="1"/>
      <w:numFmt w:val="decimal"/>
      <w:lvlText w:val="%7."/>
      <w:lvlJc w:val="left"/>
      <w:pPr>
        <w:ind w:left="5027" w:hanging="360"/>
      </w:pPr>
    </w:lvl>
    <w:lvl w:ilvl="7" w:tplc="04130019" w:tentative="1">
      <w:start w:val="1"/>
      <w:numFmt w:val="lowerLetter"/>
      <w:lvlText w:val="%8."/>
      <w:lvlJc w:val="left"/>
      <w:pPr>
        <w:ind w:left="5747" w:hanging="360"/>
      </w:pPr>
    </w:lvl>
    <w:lvl w:ilvl="8" w:tplc="0413001B" w:tentative="1">
      <w:start w:val="1"/>
      <w:numFmt w:val="lowerRoman"/>
      <w:lvlText w:val="%9."/>
      <w:lvlJc w:val="right"/>
      <w:pPr>
        <w:ind w:left="6467" w:hanging="180"/>
      </w:pPr>
    </w:lvl>
  </w:abstractNum>
  <w:abstractNum w:abstractNumId="7" w15:restartNumberingAfterBreak="0">
    <w:nsid w:val="286C6B3D"/>
    <w:multiLevelType w:val="hybridMultilevel"/>
    <w:tmpl w:val="BA6AE3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9747791"/>
    <w:multiLevelType w:val="hybridMultilevel"/>
    <w:tmpl w:val="3F6EC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B3B2F3F"/>
    <w:multiLevelType w:val="hybridMultilevel"/>
    <w:tmpl w:val="A3EC3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0A7446"/>
    <w:multiLevelType w:val="hybridMultilevel"/>
    <w:tmpl w:val="FAD0C5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1C46C24"/>
    <w:multiLevelType w:val="hybridMultilevel"/>
    <w:tmpl w:val="022CCF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29840B0"/>
    <w:multiLevelType w:val="hybridMultilevel"/>
    <w:tmpl w:val="7234D8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DA7B12"/>
    <w:multiLevelType w:val="hybridMultilevel"/>
    <w:tmpl w:val="447819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F31BDA"/>
    <w:multiLevelType w:val="hybridMultilevel"/>
    <w:tmpl w:val="82E62A7C"/>
    <w:lvl w:ilvl="0" w:tplc="EF3A367C">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E67F82"/>
    <w:multiLevelType w:val="hybridMultilevel"/>
    <w:tmpl w:val="DCCE5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FE01DA"/>
    <w:multiLevelType w:val="hybridMultilevel"/>
    <w:tmpl w:val="1EEEEEF2"/>
    <w:lvl w:ilvl="0" w:tplc="D128A7A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81800F9"/>
    <w:multiLevelType w:val="hybridMultilevel"/>
    <w:tmpl w:val="097E9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AD7E25"/>
    <w:multiLevelType w:val="hybridMultilevel"/>
    <w:tmpl w:val="2BA84532"/>
    <w:lvl w:ilvl="0" w:tplc="7180C8A0">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BBF215C"/>
    <w:multiLevelType w:val="hybridMultilevel"/>
    <w:tmpl w:val="4E1E5C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8B2B16"/>
    <w:multiLevelType w:val="hybridMultilevel"/>
    <w:tmpl w:val="F74E0DD8"/>
    <w:lvl w:ilvl="0" w:tplc="968ACB2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0BB411D"/>
    <w:multiLevelType w:val="hybridMultilevel"/>
    <w:tmpl w:val="657A58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2122A45"/>
    <w:multiLevelType w:val="hybridMultilevel"/>
    <w:tmpl w:val="C4883C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69E6700B"/>
    <w:multiLevelType w:val="hybridMultilevel"/>
    <w:tmpl w:val="C4185D0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E336A71"/>
    <w:multiLevelType w:val="hybridMultilevel"/>
    <w:tmpl w:val="8A7E8B30"/>
    <w:lvl w:ilvl="0" w:tplc="04130019">
      <w:start w:val="1"/>
      <w:numFmt w:val="lowerLetter"/>
      <w:lvlText w:val="%1."/>
      <w:lvlJc w:val="left"/>
      <w:pPr>
        <w:ind w:left="707" w:hanging="360"/>
      </w:pPr>
    </w:lvl>
    <w:lvl w:ilvl="1" w:tplc="04130019" w:tentative="1">
      <w:start w:val="1"/>
      <w:numFmt w:val="lowerLetter"/>
      <w:lvlText w:val="%2."/>
      <w:lvlJc w:val="left"/>
      <w:pPr>
        <w:ind w:left="1427" w:hanging="360"/>
      </w:pPr>
    </w:lvl>
    <w:lvl w:ilvl="2" w:tplc="0413001B" w:tentative="1">
      <w:start w:val="1"/>
      <w:numFmt w:val="lowerRoman"/>
      <w:lvlText w:val="%3."/>
      <w:lvlJc w:val="right"/>
      <w:pPr>
        <w:ind w:left="2147" w:hanging="180"/>
      </w:pPr>
    </w:lvl>
    <w:lvl w:ilvl="3" w:tplc="0413000F" w:tentative="1">
      <w:start w:val="1"/>
      <w:numFmt w:val="decimal"/>
      <w:lvlText w:val="%4."/>
      <w:lvlJc w:val="left"/>
      <w:pPr>
        <w:ind w:left="2867" w:hanging="360"/>
      </w:pPr>
    </w:lvl>
    <w:lvl w:ilvl="4" w:tplc="04130019" w:tentative="1">
      <w:start w:val="1"/>
      <w:numFmt w:val="lowerLetter"/>
      <w:lvlText w:val="%5."/>
      <w:lvlJc w:val="left"/>
      <w:pPr>
        <w:ind w:left="3587" w:hanging="360"/>
      </w:pPr>
    </w:lvl>
    <w:lvl w:ilvl="5" w:tplc="0413001B" w:tentative="1">
      <w:start w:val="1"/>
      <w:numFmt w:val="lowerRoman"/>
      <w:lvlText w:val="%6."/>
      <w:lvlJc w:val="right"/>
      <w:pPr>
        <w:ind w:left="4307" w:hanging="180"/>
      </w:pPr>
    </w:lvl>
    <w:lvl w:ilvl="6" w:tplc="0413000F" w:tentative="1">
      <w:start w:val="1"/>
      <w:numFmt w:val="decimal"/>
      <w:lvlText w:val="%7."/>
      <w:lvlJc w:val="left"/>
      <w:pPr>
        <w:ind w:left="5027" w:hanging="360"/>
      </w:pPr>
    </w:lvl>
    <w:lvl w:ilvl="7" w:tplc="04130019" w:tentative="1">
      <w:start w:val="1"/>
      <w:numFmt w:val="lowerLetter"/>
      <w:lvlText w:val="%8."/>
      <w:lvlJc w:val="left"/>
      <w:pPr>
        <w:ind w:left="5747" w:hanging="360"/>
      </w:pPr>
    </w:lvl>
    <w:lvl w:ilvl="8" w:tplc="0413001B" w:tentative="1">
      <w:start w:val="1"/>
      <w:numFmt w:val="lowerRoman"/>
      <w:lvlText w:val="%9."/>
      <w:lvlJc w:val="right"/>
      <w:pPr>
        <w:ind w:left="6467" w:hanging="180"/>
      </w:pPr>
    </w:lvl>
  </w:abstractNum>
  <w:abstractNum w:abstractNumId="25" w15:restartNumberingAfterBreak="0">
    <w:nsid w:val="761D0BB8"/>
    <w:multiLevelType w:val="hybridMultilevel"/>
    <w:tmpl w:val="EAAC6B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7D45E20"/>
    <w:multiLevelType w:val="hybridMultilevel"/>
    <w:tmpl w:val="5D8ACD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91A3FCC"/>
    <w:multiLevelType w:val="hybridMultilevel"/>
    <w:tmpl w:val="8A7E8B30"/>
    <w:lvl w:ilvl="0" w:tplc="04130019">
      <w:start w:val="1"/>
      <w:numFmt w:val="lowerLetter"/>
      <w:lvlText w:val="%1."/>
      <w:lvlJc w:val="left"/>
      <w:pPr>
        <w:ind w:left="707" w:hanging="360"/>
      </w:pPr>
    </w:lvl>
    <w:lvl w:ilvl="1" w:tplc="04130019" w:tentative="1">
      <w:start w:val="1"/>
      <w:numFmt w:val="lowerLetter"/>
      <w:lvlText w:val="%2."/>
      <w:lvlJc w:val="left"/>
      <w:pPr>
        <w:ind w:left="1427" w:hanging="360"/>
      </w:pPr>
    </w:lvl>
    <w:lvl w:ilvl="2" w:tplc="0413001B" w:tentative="1">
      <w:start w:val="1"/>
      <w:numFmt w:val="lowerRoman"/>
      <w:lvlText w:val="%3."/>
      <w:lvlJc w:val="right"/>
      <w:pPr>
        <w:ind w:left="2147" w:hanging="180"/>
      </w:pPr>
    </w:lvl>
    <w:lvl w:ilvl="3" w:tplc="0413000F" w:tentative="1">
      <w:start w:val="1"/>
      <w:numFmt w:val="decimal"/>
      <w:lvlText w:val="%4."/>
      <w:lvlJc w:val="left"/>
      <w:pPr>
        <w:ind w:left="2867" w:hanging="360"/>
      </w:pPr>
    </w:lvl>
    <w:lvl w:ilvl="4" w:tplc="04130019" w:tentative="1">
      <w:start w:val="1"/>
      <w:numFmt w:val="lowerLetter"/>
      <w:lvlText w:val="%5."/>
      <w:lvlJc w:val="left"/>
      <w:pPr>
        <w:ind w:left="3587" w:hanging="360"/>
      </w:pPr>
    </w:lvl>
    <w:lvl w:ilvl="5" w:tplc="0413001B" w:tentative="1">
      <w:start w:val="1"/>
      <w:numFmt w:val="lowerRoman"/>
      <w:lvlText w:val="%6."/>
      <w:lvlJc w:val="right"/>
      <w:pPr>
        <w:ind w:left="4307" w:hanging="180"/>
      </w:pPr>
    </w:lvl>
    <w:lvl w:ilvl="6" w:tplc="0413000F" w:tentative="1">
      <w:start w:val="1"/>
      <w:numFmt w:val="decimal"/>
      <w:lvlText w:val="%7."/>
      <w:lvlJc w:val="left"/>
      <w:pPr>
        <w:ind w:left="5027" w:hanging="360"/>
      </w:pPr>
    </w:lvl>
    <w:lvl w:ilvl="7" w:tplc="04130019" w:tentative="1">
      <w:start w:val="1"/>
      <w:numFmt w:val="lowerLetter"/>
      <w:lvlText w:val="%8."/>
      <w:lvlJc w:val="left"/>
      <w:pPr>
        <w:ind w:left="5747" w:hanging="360"/>
      </w:pPr>
    </w:lvl>
    <w:lvl w:ilvl="8" w:tplc="0413001B" w:tentative="1">
      <w:start w:val="1"/>
      <w:numFmt w:val="lowerRoman"/>
      <w:lvlText w:val="%9."/>
      <w:lvlJc w:val="right"/>
      <w:pPr>
        <w:ind w:left="6467" w:hanging="180"/>
      </w:pPr>
    </w:lvl>
  </w:abstractNum>
  <w:num w:numId="1">
    <w:abstractNumId w:val="17"/>
  </w:num>
  <w:num w:numId="2">
    <w:abstractNumId w:val="3"/>
  </w:num>
  <w:num w:numId="3">
    <w:abstractNumId w:val="20"/>
  </w:num>
  <w:num w:numId="4">
    <w:abstractNumId w:val="26"/>
  </w:num>
  <w:num w:numId="5">
    <w:abstractNumId w:val="8"/>
  </w:num>
  <w:num w:numId="6">
    <w:abstractNumId w:val="7"/>
  </w:num>
  <w:num w:numId="7">
    <w:abstractNumId w:val="23"/>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15"/>
  </w:num>
  <w:num w:numId="13">
    <w:abstractNumId w:val="10"/>
  </w:num>
  <w:num w:numId="14">
    <w:abstractNumId w:val="21"/>
  </w:num>
  <w:num w:numId="15">
    <w:abstractNumId w:val="4"/>
  </w:num>
  <w:num w:numId="16">
    <w:abstractNumId w:val="11"/>
  </w:num>
  <w:num w:numId="17">
    <w:abstractNumId w:val="16"/>
  </w:num>
  <w:num w:numId="18">
    <w:abstractNumId w:val="5"/>
  </w:num>
  <w:num w:numId="19">
    <w:abstractNumId w:val="19"/>
  </w:num>
  <w:num w:numId="20">
    <w:abstractNumId w:val="25"/>
  </w:num>
  <w:num w:numId="21">
    <w:abstractNumId w:val="27"/>
  </w:num>
  <w:num w:numId="22">
    <w:abstractNumId w:val="13"/>
  </w:num>
  <w:num w:numId="23">
    <w:abstractNumId w:val="0"/>
  </w:num>
  <w:num w:numId="24">
    <w:abstractNumId w:val="14"/>
  </w:num>
  <w:num w:numId="25">
    <w:abstractNumId w:val="2"/>
  </w:num>
  <w:num w:numId="26">
    <w:abstractNumId w:val="24"/>
  </w:num>
  <w:num w:numId="27">
    <w:abstractNumId w:val="6"/>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40"/>
    <w:rsid w:val="00001876"/>
    <w:rsid w:val="0000309C"/>
    <w:rsid w:val="000074EF"/>
    <w:rsid w:val="0001107A"/>
    <w:rsid w:val="00014F4C"/>
    <w:rsid w:val="000216B0"/>
    <w:rsid w:val="0002325E"/>
    <w:rsid w:val="00026BD3"/>
    <w:rsid w:val="0002725F"/>
    <w:rsid w:val="00027A1D"/>
    <w:rsid w:val="000312A1"/>
    <w:rsid w:val="00044A0C"/>
    <w:rsid w:val="00050673"/>
    <w:rsid w:val="00057891"/>
    <w:rsid w:val="000605BA"/>
    <w:rsid w:val="00066670"/>
    <w:rsid w:val="0006772A"/>
    <w:rsid w:val="00072D51"/>
    <w:rsid w:val="00080E93"/>
    <w:rsid w:val="0008575C"/>
    <w:rsid w:val="00086719"/>
    <w:rsid w:val="0008744B"/>
    <w:rsid w:val="00087ACD"/>
    <w:rsid w:val="00087C09"/>
    <w:rsid w:val="00093821"/>
    <w:rsid w:val="00093E32"/>
    <w:rsid w:val="000943FC"/>
    <w:rsid w:val="00094E30"/>
    <w:rsid w:val="000A44AA"/>
    <w:rsid w:val="000A5F41"/>
    <w:rsid w:val="000A6569"/>
    <w:rsid w:val="000B34C0"/>
    <w:rsid w:val="000C0553"/>
    <w:rsid w:val="000C144E"/>
    <w:rsid w:val="000C28BA"/>
    <w:rsid w:val="000C2967"/>
    <w:rsid w:val="000C36E6"/>
    <w:rsid w:val="000C3901"/>
    <w:rsid w:val="000D21DB"/>
    <w:rsid w:val="000D5B40"/>
    <w:rsid w:val="000D7D31"/>
    <w:rsid w:val="000E3013"/>
    <w:rsid w:val="000F08D0"/>
    <w:rsid w:val="000F4441"/>
    <w:rsid w:val="0010683A"/>
    <w:rsid w:val="0011026B"/>
    <w:rsid w:val="00112FD9"/>
    <w:rsid w:val="00117D7A"/>
    <w:rsid w:val="00122F60"/>
    <w:rsid w:val="001373CB"/>
    <w:rsid w:val="00137EB9"/>
    <w:rsid w:val="001418A0"/>
    <w:rsid w:val="00141DB3"/>
    <w:rsid w:val="00142D84"/>
    <w:rsid w:val="00145BDE"/>
    <w:rsid w:val="001503D1"/>
    <w:rsid w:val="0015330D"/>
    <w:rsid w:val="00157A40"/>
    <w:rsid w:val="001606EA"/>
    <w:rsid w:val="00160E43"/>
    <w:rsid w:val="001618DD"/>
    <w:rsid w:val="00162CEE"/>
    <w:rsid w:val="00170FEE"/>
    <w:rsid w:val="00171557"/>
    <w:rsid w:val="00173432"/>
    <w:rsid w:val="001762B1"/>
    <w:rsid w:val="00182887"/>
    <w:rsid w:val="00183A4B"/>
    <w:rsid w:val="00191954"/>
    <w:rsid w:val="001A0856"/>
    <w:rsid w:val="001A18B1"/>
    <w:rsid w:val="001A32D7"/>
    <w:rsid w:val="001A3CB5"/>
    <w:rsid w:val="001A40F8"/>
    <w:rsid w:val="001A5511"/>
    <w:rsid w:val="001A69E9"/>
    <w:rsid w:val="001B05A0"/>
    <w:rsid w:val="001B2CA7"/>
    <w:rsid w:val="001B4B5C"/>
    <w:rsid w:val="001B4F8C"/>
    <w:rsid w:val="001C4E9A"/>
    <w:rsid w:val="001C502F"/>
    <w:rsid w:val="001D1255"/>
    <w:rsid w:val="001D7021"/>
    <w:rsid w:val="001D73B6"/>
    <w:rsid w:val="001E6EBD"/>
    <w:rsid w:val="001E7100"/>
    <w:rsid w:val="001F085F"/>
    <w:rsid w:val="001F16DE"/>
    <w:rsid w:val="001F2381"/>
    <w:rsid w:val="001F7464"/>
    <w:rsid w:val="00210838"/>
    <w:rsid w:val="00217DDF"/>
    <w:rsid w:val="002220D8"/>
    <w:rsid w:val="002302B0"/>
    <w:rsid w:val="002338DA"/>
    <w:rsid w:val="0023599E"/>
    <w:rsid w:val="002366F4"/>
    <w:rsid w:val="00236CAB"/>
    <w:rsid w:val="00236DA0"/>
    <w:rsid w:val="0023778D"/>
    <w:rsid w:val="00237F18"/>
    <w:rsid w:val="002452D3"/>
    <w:rsid w:val="002501B0"/>
    <w:rsid w:val="00252EC4"/>
    <w:rsid w:val="00254B65"/>
    <w:rsid w:val="002645D5"/>
    <w:rsid w:val="00264EEE"/>
    <w:rsid w:val="00267F4A"/>
    <w:rsid w:val="0027229A"/>
    <w:rsid w:val="00277BA5"/>
    <w:rsid w:val="00280048"/>
    <w:rsid w:val="00282692"/>
    <w:rsid w:val="0028404F"/>
    <w:rsid w:val="002845CF"/>
    <w:rsid w:val="00286370"/>
    <w:rsid w:val="00287CB1"/>
    <w:rsid w:val="002966CA"/>
    <w:rsid w:val="002A0A99"/>
    <w:rsid w:val="002A2D4D"/>
    <w:rsid w:val="002A4D17"/>
    <w:rsid w:val="002A5A77"/>
    <w:rsid w:val="002B0AF7"/>
    <w:rsid w:val="002B2ECB"/>
    <w:rsid w:val="002C01B8"/>
    <w:rsid w:val="002C0D9C"/>
    <w:rsid w:val="002D26BB"/>
    <w:rsid w:val="002D5932"/>
    <w:rsid w:val="002E0194"/>
    <w:rsid w:val="002E0257"/>
    <w:rsid w:val="002E14A5"/>
    <w:rsid w:val="002F1D27"/>
    <w:rsid w:val="00300AE0"/>
    <w:rsid w:val="00302093"/>
    <w:rsid w:val="00303623"/>
    <w:rsid w:val="00303F2F"/>
    <w:rsid w:val="00304CBE"/>
    <w:rsid w:val="00304E7B"/>
    <w:rsid w:val="00310A21"/>
    <w:rsid w:val="003163C4"/>
    <w:rsid w:val="00316A2E"/>
    <w:rsid w:val="003173B2"/>
    <w:rsid w:val="00324FA1"/>
    <w:rsid w:val="00332DB4"/>
    <w:rsid w:val="0033350C"/>
    <w:rsid w:val="003428AE"/>
    <w:rsid w:val="003436BC"/>
    <w:rsid w:val="003441D9"/>
    <w:rsid w:val="0036195A"/>
    <w:rsid w:val="00366EBE"/>
    <w:rsid w:val="00366FD7"/>
    <w:rsid w:val="0037278F"/>
    <w:rsid w:val="00372EA2"/>
    <w:rsid w:val="003746CD"/>
    <w:rsid w:val="003809B5"/>
    <w:rsid w:val="003843D8"/>
    <w:rsid w:val="00384B07"/>
    <w:rsid w:val="00387FB4"/>
    <w:rsid w:val="00390851"/>
    <w:rsid w:val="00393B7F"/>
    <w:rsid w:val="00393CC6"/>
    <w:rsid w:val="003A44CA"/>
    <w:rsid w:val="003C21AA"/>
    <w:rsid w:val="003C30EE"/>
    <w:rsid w:val="003C5E63"/>
    <w:rsid w:val="003C73D0"/>
    <w:rsid w:val="003D00C8"/>
    <w:rsid w:val="003D5C27"/>
    <w:rsid w:val="003E545C"/>
    <w:rsid w:val="00401672"/>
    <w:rsid w:val="00403964"/>
    <w:rsid w:val="0040462B"/>
    <w:rsid w:val="00407E3E"/>
    <w:rsid w:val="004157F6"/>
    <w:rsid w:val="00415CC4"/>
    <w:rsid w:val="004172FA"/>
    <w:rsid w:val="004178BB"/>
    <w:rsid w:val="004203A7"/>
    <w:rsid w:val="0042375B"/>
    <w:rsid w:val="00424FAD"/>
    <w:rsid w:val="004269E8"/>
    <w:rsid w:val="00434911"/>
    <w:rsid w:val="00441954"/>
    <w:rsid w:val="00444647"/>
    <w:rsid w:val="0044504C"/>
    <w:rsid w:val="004469BC"/>
    <w:rsid w:val="004515BC"/>
    <w:rsid w:val="004575D8"/>
    <w:rsid w:val="004640AB"/>
    <w:rsid w:val="00467EA9"/>
    <w:rsid w:val="004718CB"/>
    <w:rsid w:val="00471E9C"/>
    <w:rsid w:val="00472497"/>
    <w:rsid w:val="0047659F"/>
    <w:rsid w:val="004837E4"/>
    <w:rsid w:val="00484005"/>
    <w:rsid w:val="00485A71"/>
    <w:rsid w:val="00486618"/>
    <w:rsid w:val="0049083B"/>
    <w:rsid w:val="004A0A83"/>
    <w:rsid w:val="004A1D70"/>
    <w:rsid w:val="004A2D8A"/>
    <w:rsid w:val="004A48D2"/>
    <w:rsid w:val="004A6E3B"/>
    <w:rsid w:val="004A784F"/>
    <w:rsid w:val="004B1F5E"/>
    <w:rsid w:val="004B29CF"/>
    <w:rsid w:val="004B3720"/>
    <w:rsid w:val="004B49DB"/>
    <w:rsid w:val="004C43CC"/>
    <w:rsid w:val="004D1145"/>
    <w:rsid w:val="004D6497"/>
    <w:rsid w:val="004E0155"/>
    <w:rsid w:val="004E1636"/>
    <w:rsid w:val="004F1190"/>
    <w:rsid w:val="004F2C1A"/>
    <w:rsid w:val="004F2DF8"/>
    <w:rsid w:val="004F6ACC"/>
    <w:rsid w:val="0050202E"/>
    <w:rsid w:val="00502ECE"/>
    <w:rsid w:val="0050471C"/>
    <w:rsid w:val="00504F38"/>
    <w:rsid w:val="00523083"/>
    <w:rsid w:val="00536461"/>
    <w:rsid w:val="005528DE"/>
    <w:rsid w:val="00555C90"/>
    <w:rsid w:val="005560BA"/>
    <w:rsid w:val="00556297"/>
    <w:rsid w:val="0056665D"/>
    <w:rsid w:val="00567CC9"/>
    <w:rsid w:val="00571899"/>
    <w:rsid w:val="0057360F"/>
    <w:rsid w:val="00575146"/>
    <w:rsid w:val="00576B4B"/>
    <w:rsid w:val="00583C0E"/>
    <w:rsid w:val="00583FC7"/>
    <w:rsid w:val="00586255"/>
    <w:rsid w:val="00592E41"/>
    <w:rsid w:val="005A0FCF"/>
    <w:rsid w:val="005A1FC6"/>
    <w:rsid w:val="005A29EF"/>
    <w:rsid w:val="005A67F3"/>
    <w:rsid w:val="005B043C"/>
    <w:rsid w:val="005B2631"/>
    <w:rsid w:val="005B2E15"/>
    <w:rsid w:val="005B66FB"/>
    <w:rsid w:val="005C1530"/>
    <w:rsid w:val="005C66E3"/>
    <w:rsid w:val="005D042F"/>
    <w:rsid w:val="005D4D95"/>
    <w:rsid w:val="005D7B10"/>
    <w:rsid w:val="005E013A"/>
    <w:rsid w:val="005E0841"/>
    <w:rsid w:val="005E2C94"/>
    <w:rsid w:val="005F5BBE"/>
    <w:rsid w:val="00610FD4"/>
    <w:rsid w:val="006156B9"/>
    <w:rsid w:val="0061597A"/>
    <w:rsid w:val="00616E5B"/>
    <w:rsid w:val="00623621"/>
    <w:rsid w:val="006244A4"/>
    <w:rsid w:val="00632522"/>
    <w:rsid w:val="006404B7"/>
    <w:rsid w:val="00640F07"/>
    <w:rsid w:val="00643FAA"/>
    <w:rsid w:val="00650A07"/>
    <w:rsid w:val="00650E9A"/>
    <w:rsid w:val="006537A5"/>
    <w:rsid w:val="00653A09"/>
    <w:rsid w:val="00654B72"/>
    <w:rsid w:val="00654F37"/>
    <w:rsid w:val="006572DD"/>
    <w:rsid w:val="00657320"/>
    <w:rsid w:val="00662BBF"/>
    <w:rsid w:val="00666ED8"/>
    <w:rsid w:val="00671340"/>
    <w:rsid w:val="00675320"/>
    <w:rsid w:val="00676983"/>
    <w:rsid w:val="00676A56"/>
    <w:rsid w:val="00677C13"/>
    <w:rsid w:val="00677F22"/>
    <w:rsid w:val="00682361"/>
    <w:rsid w:val="00682655"/>
    <w:rsid w:val="00685588"/>
    <w:rsid w:val="00685659"/>
    <w:rsid w:val="00687C5D"/>
    <w:rsid w:val="00687FE8"/>
    <w:rsid w:val="00691070"/>
    <w:rsid w:val="006912EE"/>
    <w:rsid w:val="006944E7"/>
    <w:rsid w:val="006B2DC8"/>
    <w:rsid w:val="006B49D6"/>
    <w:rsid w:val="006B6DA1"/>
    <w:rsid w:val="006B7B40"/>
    <w:rsid w:val="006C1DA1"/>
    <w:rsid w:val="006C5BC6"/>
    <w:rsid w:val="006D1B4B"/>
    <w:rsid w:val="006D693C"/>
    <w:rsid w:val="006E1746"/>
    <w:rsid w:val="006E55EA"/>
    <w:rsid w:val="006F50EF"/>
    <w:rsid w:val="006F5CA5"/>
    <w:rsid w:val="007024FB"/>
    <w:rsid w:val="00703686"/>
    <w:rsid w:val="007039AC"/>
    <w:rsid w:val="00704E84"/>
    <w:rsid w:val="00705CED"/>
    <w:rsid w:val="0070613A"/>
    <w:rsid w:val="00706EBE"/>
    <w:rsid w:val="00714874"/>
    <w:rsid w:val="0071794F"/>
    <w:rsid w:val="00717BF4"/>
    <w:rsid w:val="00723B30"/>
    <w:rsid w:val="0072486D"/>
    <w:rsid w:val="00724A72"/>
    <w:rsid w:val="00731E95"/>
    <w:rsid w:val="007324C7"/>
    <w:rsid w:val="0073331E"/>
    <w:rsid w:val="00734176"/>
    <w:rsid w:val="00744679"/>
    <w:rsid w:val="00744C00"/>
    <w:rsid w:val="00751A08"/>
    <w:rsid w:val="00757510"/>
    <w:rsid w:val="007602F3"/>
    <w:rsid w:val="007604CE"/>
    <w:rsid w:val="0076153F"/>
    <w:rsid w:val="0076789D"/>
    <w:rsid w:val="007712AC"/>
    <w:rsid w:val="00773231"/>
    <w:rsid w:val="00776ED8"/>
    <w:rsid w:val="00780635"/>
    <w:rsid w:val="007810A3"/>
    <w:rsid w:val="00781FBF"/>
    <w:rsid w:val="0078703C"/>
    <w:rsid w:val="00787370"/>
    <w:rsid w:val="007902FE"/>
    <w:rsid w:val="00791EFB"/>
    <w:rsid w:val="007B1CEE"/>
    <w:rsid w:val="007B4497"/>
    <w:rsid w:val="007B6785"/>
    <w:rsid w:val="007C0306"/>
    <w:rsid w:val="007C2721"/>
    <w:rsid w:val="007C2A98"/>
    <w:rsid w:val="007C63D1"/>
    <w:rsid w:val="007C7A94"/>
    <w:rsid w:val="007D09BC"/>
    <w:rsid w:val="007E0875"/>
    <w:rsid w:val="007E63A1"/>
    <w:rsid w:val="007E654A"/>
    <w:rsid w:val="007E6B5C"/>
    <w:rsid w:val="007F2387"/>
    <w:rsid w:val="007F303B"/>
    <w:rsid w:val="007F480F"/>
    <w:rsid w:val="007F508F"/>
    <w:rsid w:val="0080392A"/>
    <w:rsid w:val="008072D6"/>
    <w:rsid w:val="008132E6"/>
    <w:rsid w:val="008203F8"/>
    <w:rsid w:val="0082333F"/>
    <w:rsid w:val="00826EC6"/>
    <w:rsid w:val="00827B79"/>
    <w:rsid w:val="00827C8D"/>
    <w:rsid w:val="00832692"/>
    <w:rsid w:val="008339D1"/>
    <w:rsid w:val="00833CCB"/>
    <w:rsid w:val="00833D2F"/>
    <w:rsid w:val="0084093C"/>
    <w:rsid w:val="008459B3"/>
    <w:rsid w:val="00846650"/>
    <w:rsid w:val="0084685C"/>
    <w:rsid w:val="00852295"/>
    <w:rsid w:val="00860E2F"/>
    <w:rsid w:val="008613D1"/>
    <w:rsid w:val="00861BBC"/>
    <w:rsid w:val="00861F71"/>
    <w:rsid w:val="008709D5"/>
    <w:rsid w:val="00885482"/>
    <w:rsid w:val="00885873"/>
    <w:rsid w:val="00887116"/>
    <w:rsid w:val="0088787A"/>
    <w:rsid w:val="00890528"/>
    <w:rsid w:val="00890593"/>
    <w:rsid w:val="0089081C"/>
    <w:rsid w:val="0089737F"/>
    <w:rsid w:val="00897527"/>
    <w:rsid w:val="00897E2F"/>
    <w:rsid w:val="008A4F9E"/>
    <w:rsid w:val="008A62C5"/>
    <w:rsid w:val="008C50D7"/>
    <w:rsid w:val="008C5793"/>
    <w:rsid w:val="008C5E2F"/>
    <w:rsid w:val="008C6A28"/>
    <w:rsid w:val="008C756C"/>
    <w:rsid w:val="008D6F9B"/>
    <w:rsid w:val="008D6FD8"/>
    <w:rsid w:val="008E32B2"/>
    <w:rsid w:val="008E3453"/>
    <w:rsid w:val="00901753"/>
    <w:rsid w:val="00920483"/>
    <w:rsid w:val="00921B08"/>
    <w:rsid w:val="0092345D"/>
    <w:rsid w:val="00924E40"/>
    <w:rsid w:val="0092644E"/>
    <w:rsid w:val="00926A59"/>
    <w:rsid w:val="009277F9"/>
    <w:rsid w:val="00933C72"/>
    <w:rsid w:val="009347E4"/>
    <w:rsid w:val="0094025F"/>
    <w:rsid w:val="00947C63"/>
    <w:rsid w:val="0095090E"/>
    <w:rsid w:val="00954A3C"/>
    <w:rsid w:val="00956F23"/>
    <w:rsid w:val="00960D80"/>
    <w:rsid w:val="00960F25"/>
    <w:rsid w:val="00960F96"/>
    <w:rsid w:val="00965B3C"/>
    <w:rsid w:val="00966AC3"/>
    <w:rsid w:val="00967129"/>
    <w:rsid w:val="00973303"/>
    <w:rsid w:val="00975C5A"/>
    <w:rsid w:val="00981525"/>
    <w:rsid w:val="00982089"/>
    <w:rsid w:val="009827B8"/>
    <w:rsid w:val="009900F7"/>
    <w:rsid w:val="009913B4"/>
    <w:rsid w:val="00991EC0"/>
    <w:rsid w:val="00992E6A"/>
    <w:rsid w:val="00993CB5"/>
    <w:rsid w:val="009964BC"/>
    <w:rsid w:val="00997352"/>
    <w:rsid w:val="009A4DC8"/>
    <w:rsid w:val="009A69E0"/>
    <w:rsid w:val="009B587B"/>
    <w:rsid w:val="009B6B91"/>
    <w:rsid w:val="009C2C12"/>
    <w:rsid w:val="009D2EFC"/>
    <w:rsid w:val="009D386E"/>
    <w:rsid w:val="009E64CB"/>
    <w:rsid w:val="009F3254"/>
    <w:rsid w:val="009F56B2"/>
    <w:rsid w:val="00A01F38"/>
    <w:rsid w:val="00A022FB"/>
    <w:rsid w:val="00A04E09"/>
    <w:rsid w:val="00A05669"/>
    <w:rsid w:val="00A06065"/>
    <w:rsid w:val="00A07161"/>
    <w:rsid w:val="00A11E60"/>
    <w:rsid w:val="00A13756"/>
    <w:rsid w:val="00A16EE1"/>
    <w:rsid w:val="00A173D0"/>
    <w:rsid w:val="00A2047B"/>
    <w:rsid w:val="00A23D12"/>
    <w:rsid w:val="00A25897"/>
    <w:rsid w:val="00A26995"/>
    <w:rsid w:val="00A33395"/>
    <w:rsid w:val="00A343DA"/>
    <w:rsid w:val="00A42B07"/>
    <w:rsid w:val="00A431B7"/>
    <w:rsid w:val="00A43D25"/>
    <w:rsid w:val="00A44DB0"/>
    <w:rsid w:val="00A52C45"/>
    <w:rsid w:val="00A60AEC"/>
    <w:rsid w:val="00A62827"/>
    <w:rsid w:val="00A6481F"/>
    <w:rsid w:val="00A72231"/>
    <w:rsid w:val="00A72CEF"/>
    <w:rsid w:val="00A731F3"/>
    <w:rsid w:val="00A738E0"/>
    <w:rsid w:val="00A800D1"/>
    <w:rsid w:val="00A80221"/>
    <w:rsid w:val="00A803DE"/>
    <w:rsid w:val="00A83E2F"/>
    <w:rsid w:val="00A85898"/>
    <w:rsid w:val="00A86193"/>
    <w:rsid w:val="00A875AE"/>
    <w:rsid w:val="00A92EB0"/>
    <w:rsid w:val="00A95D0A"/>
    <w:rsid w:val="00AA32CA"/>
    <w:rsid w:val="00AA523D"/>
    <w:rsid w:val="00AA5A8A"/>
    <w:rsid w:val="00AB272F"/>
    <w:rsid w:val="00AB3D75"/>
    <w:rsid w:val="00AC1BCB"/>
    <w:rsid w:val="00AC320A"/>
    <w:rsid w:val="00AC3231"/>
    <w:rsid w:val="00AD34F7"/>
    <w:rsid w:val="00AD3955"/>
    <w:rsid w:val="00AD56A0"/>
    <w:rsid w:val="00AD7E36"/>
    <w:rsid w:val="00AE1748"/>
    <w:rsid w:val="00AE56F0"/>
    <w:rsid w:val="00AE694D"/>
    <w:rsid w:val="00AE73DA"/>
    <w:rsid w:val="00AF0F93"/>
    <w:rsid w:val="00B023B4"/>
    <w:rsid w:val="00B02616"/>
    <w:rsid w:val="00B112C9"/>
    <w:rsid w:val="00B22252"/>
    <w:rsid w:val="00B26065"/>
    <w:rsid w:val="00B26EDA"/>
    <w:rsid w:val="00B27BF0"/>
    <w:rsid w:val="00B32052"/>
    <w:rsid w:val="00B322D5"/>
    <w:rsid w:val="00B340B0"/>
    <w:rsid w:val="00B4040C"/>
    <w:rsid w:val="00B43CEF"/>
    <w:rsid w:val="00B44ABF"/>
    <w:rsid w:val="00B51F68"/>
    <w:rsid w:val="00B53058"/>
    <w:rsid w:val="00B531AE"/>
    <w:rsid w:val="00B533CD"/>
    <w:rsid w:val="00B56119"/>
    <w:rsid w:val="00B620D7"/>
    <w:rsid w:val="00B628C0"/>
    <w:rsid w:val="00B645CB"/>
    <w:rsid w:val="00B64810"/>
    <w:rsid w:val="00B73357"/>
    <w:rsid w:val="00B73C9F"/>
    <w:rsid w:val="00B75E3D"/>
    <w:rsid w:val="00B81956"/>
    <w:rsid w:val="00B84511"/>
    <w:rsid w:val="00B86417"/>
    <w:rsid w:val="00B87608"/>
    <w:rsid w:val="00B940BA"/>
    <w:rsid w:val="00B963FF"/>
    <w:rsid w:val="00BA1D72"/>
    <w:rsid w:val="00BA2254"/>
    <w:rsid w:val="00BA4498"/>
    <w:rsid w:val="00BA4596"/>
    <w:rsid w:val="00BA573C"/>
    <w:rsid w:val="00BA7BE0"/>
    <w:rsid w:val="00BB651C"/>
    <w:rsid w:val="00BB75C8"/>
    <w:rsid w:val="00BD70E3"/>
    <w:rsid w:val="00BE383E"/>
    <w:rsid w:val="00BE4551"/>
    <w:rsid w:val="00BE54FB"/>
    <w:rsid w:val="00BE6A91"/>
    <w:rsid w:val="00BE7D3C"/>
    <w:rsid w:val="00BF2771"/>
    <w:rsid w:val="00BF3306"/>
    <w:rsid w:val="00BF3CE3"/>
    <w:rsid w:val="00C02A1D"/>
    <w:rsid w:val="00C032CB"/>
    <w:rsid w:val="00C1320D"/>
    <w:rsid w:val="00C1456E"/>
    <w:rsid w:val="00C1708F"/>
    <w:rsid w:val="00C2588D"/>
    <w:rsid w:val="00C27050"/>
    <w:rsid w:val="00C30681"/>
    <w:rsid w:val="00C311E5"/>
    <w:rsid w:val="00C33C4A"/>
    <w:rsid w:val="00C363FF"/>
    <w:rsid w:val="00C40A01"/>
    <w:rsid w:val="00C440E0"/>
    <w:rsid w:val="00C45C3E"/>
    <w:rsid w:val="00C46614"/>
    <w:rsid w:val="00C46AA9"/>
    <w:rsid w:val="00C527C3"/>
    <w:rsid w:val="00C56039"/>
    <w:rsid w:val="00C60568"/>
    <w:rsid w:val="00C723CA"/>
    <w:rsid w:val="00C73184"/>
    <w:rsid w:val="00C73992"/>
    <w:rsid w:val="00C80754"/>
    <w:rsid w:val="00C82492"/>
    <w:rsid w:val="00C8257A"/>
    <w:rsid w:val="00C903D5"/>
    <w:rsid w:val="00C94C3C"/>
    <w:rsid w:val="00CA0A2E"/>
    <w:rsid w:val="00CA13E8"/>
    <w:rsid w:val="00CA1F60"/>
    <w:rsid w:val="00CA3032"/>
    <w:rsid w:val="00CA4D0B"/>
    <w:rsid w:val="00CA75CB"/>
    <w:rsid w:val="00CA7E76"/>
    <w:rsid w:val="00CB2FFB"/>
    <w:rsid w:val="00CB56D0"/>
    <w:rsid w:val="00CC0CB6"/>
    <w:rsid w:val="00CD01A1"/>
    <w:rsid w:val="00CD68B0"/>
    <w:rsid w:val="00CE0A02"/>
    <w:rsid w:val="00CE26DB"/>
    <w:rsid w:val="00CE7543"/>
    <w:rsid w:val="00CF5252"/>
    <w:rsid w:val="00CF5A0D"/>
    <w:rsid w:val="00D00268"/>
    <w:rsid w:val="00D0226C"/>
    <w:rsid w:val="00D023BE"/>
    <w:rsid w:val="00D02AC4"/>
    <w:rsid w:val="00D0570C"/>
    <w:rsid w:val="00D14EA8"/>
    <w:rsid w:val="00D16C2F"/>
    <w:rsid w:val="00D21C05"/>
    <w:rsid w:val="00D25B43"/>
    <w:rsid w:val="00D26533"/>
    <w:rsid w:val="00D27019"/>
    <w:rsid w:val="00D27CDB"/>
    <w:rsid w:val="00D302A2"/>
    <w:rsid w:val="00D419F3"/>
    <w:rsid w:val="00D463C2"/>
    <w:rsid w:val="00D51F67"/>
    <w:rsid w:val="00D53342"/>
    <w:rsid w:val="00D5460B"/>
    <w:rsid w:val="00D56AB4"/>
    <w:rsid w:val="00D6227E"/>
    <w:rsid w:val="00D64AC8"/>
    <w:rsid w:val="00D674F8"/>
    <w:rsid w:val="00D73D4E"/>
    <w:rsid w:val="00D75AC4"/>
    <w:rsid w:val="00D77232"/>
    <w:rsid w:val="00D82CA8"/>
    <w:rsid w:val="00D86124"/>
    <w:rsid w:val="00D86476"/>
    <w:rsid w:val="00D87BDE"/>
    <w:rsid w:val="00D909EA"/>
    <w:rsid w:val="00D96360"/>
    <w:rsid w:val="00DA353E"/>
    <w:rsid w:val="00DA374A"/>
    <w:rsid w:val="00DA7BCF"/>
    <w:rsid w:val="00DB3075"/>
    <w:rsid w:val="00DB42FC"/>
    <w:rsid w:val="00DB49C4"/>
    <w:rsid w:val="00DB5996"/>
    <w:rsid w:val="00DC377B"/>
    <w:rsid w:val="00DD17AF"/>
    <w:rsid w:val="00DD196F"/>
    <w:rsid w:val="00DD209F"/>
    <w:rsid w:val="00DD4830"/>
    <w:rsid w:val="00DD5F2B"/>
    <w:rsid w:val="00DE0D85"/>
    <w:rsid w:val="00DE4796"/>
    <w:rsid w:val="00DE561D"/>
    <w:rsid w:val="00DF2855"/>
    <w:rsid w:val="00DF292C"/>
    <w:rsid w:val="00DF2FCF"/>
    <w:rsid w:val="00E127E5"/>
    <w:rsid w:val="00E17C64"/>
    <w:rsid w:val="00E23195"/>
    <w:rsid w:val="00E2399A"/>
    <w:rsid w:val="00E23DF3"/>
    <w:rsid w:val="00E3369A"/>
    <w:rsid w:val="00E35A40"/>
    <w:rsid w:val="00E40CAA"/>
    <w:rsid w:val="00E41F1E"/>
    <w:rsid w:val="00E44A1A"/>
    <w:rsid w:val="00E473CC"/>
    <w:rsid w:val="00E512BE"/>
    <w:rsid w:val="00E57579"/>
    <w:rsid w:val="00E7030E"/>
    <w:rsid w:val="00E922A4"/>
    <w:rsid w:val="00EA1A4F"/>
    <w:rsid w:val="00EA2BBA"/>
    <w:rsid w:val="00EA37EB"/>
    <w:rsid w:val="00EA4174"/>
    <w:rsid w:val="00EA7BEA"/>
    <w:rsid w:val="00EB609B"/>
    <w:rsid w:val="00EB7A24"/>
    <w:rsid w:val="00EB7CDD"/>
    <w:rsid w:val="00EC0F64"/>
    <w:rsid w:val="00EC29F2"/>
    <w:rsid w:val="00EC379A"/>
    <w:rsid w:val="00EC4439"/>
    <w:rsid w:val="00EC787B"/>
    <w:rsid w:val="00ED1DD2"/>
    <w:rsid w:val="00ED214E"/>
    <w:rsid w:val="00ED4ACE"/>
    <w:rsid w:val="00ED64FF"/>
    <w:rsid w:val="00EE4E12"/>
    <w:rsid w:val="00EE5CCC"/>
    <w:rsid w:val="00EE5D06"/>
    <w:rsid w:val="00EE7ADE"/>
    <w:rsid w:val="00EF31FB"/>
    <w:rsid w:val="00EF3EFD"/>
    <w:rsid w:val="00F0317E"/>
    <w:rsid w:val="00F073FF"/>
    <w:rsid w:val="00F07495"/>
    <w:rsid w:val="00F079A6"/>
    <w:rsid w:val="00F140AD"/>
    <w:rsid w:val="00F178BC"/>
    <w:rsid w:val="00F17DFA"/>
    <w:rsid w:val="00F21162"/>
    <w:rsid w:val="00F30369"/>
    <w:rsid w:val="00F306F2"/>
    <w:rsid w:val="00F323B3"/>
    <w:rsid w:val="00F32BCA"/>
    <w:rsid w:val="00F40CF2"/>
    <w:rsid w:val="00F4273D"/>
    <w:rsid w:val="00F46902"/>
    <w:rsid w:val="00F54FE0"/>
    <w:rsid w:val="00F55A70"/>
    <w:rsid w:val="00F56D2B"/>
    <w:rsid w:val="00F5723B"/>
    <w:rsid w:val="00F57CB1"/>
    <w:rsid w:val="00F615D8"/>
    <w:rsid w:val="00F628F8"/>
    <w:rsid w:val="00F64B4A"/>
    <w:rsid w:val="00F66D18"/>
    <w:rsid w:val="00F66D79"/>
    <w:rsid w:val="00F678EE"/>
    <w:rsid w:val="00F72363"/>
    <w:rsid w:val="00F81A6E"/>
    <w:rsid w:val="00F86158"/>
    <w:rsid w:val="00F86F80"/>
    <w:rsid w:val="00F87A57"/>
    <w:rsid w:val="00F90091"/>
    <w:rsid w:val="00F90D2E"/>
    <w:rsid w:val="00F94DC8"/>
    <w:rsid w:val="00F9708E"/>
    <w:rsid w:val="00FA02A0"/>
    <w:rsid w:val="00FA188B"/>
    <w:rsid w:val="00FA1A1D"/>
    <w:rsid w:val="00FA5FC7"/>
    <w:rsid w:val="00FB07AF"/>
    <w:rsid w:val="00FB0D4A"/>
    <w:rsid w:val="00FB500F"/>
    <w:rsid w:val="00FB546E"/>
    <w:rsid w:val="00FC348B"/>
    <w:rsid w:val="00FC56C1"/>
    <w:rsid w:val="00FC5908"/>
    <w:rsid w:val="00FD2308"/>
    <w:rsid w:val="00FD7424"/>
    <w:rsid w:val="00FD757C"/>
    <w:rsid w:val="00FE0CF8"/>
    <w:rsid w:val="00FE2510"/>
    <w:rsid w:val="00FE5D8F"/>
    <w:rsid w:val="00FF4976"/>
    <w:rsid w:val="00FF4CDA"/>
    <w:rsid w:val="00FF4F17"/>
    <w:rsid w:val="00FF60CC"/>
    <w:rsid w:val="00FF6EA4"/>
    <w:rsid w:val="00FF7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D537B"/>
  <w15:docId w15:val="{605DCECD-FF9C-4CE2-9F35-CF18AB02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paragraph" w:styleId="Ballontekst">
    <w:name w:val="Balloon Text"/>
    <w:basedOn w:val="Standaard"/>
    <w:link w:val="BallontekstChar"/>
    <w:uiPriority w:val="99"/>
    <w:semiHidden/>
    <w:unhideWhenUsed/>
    <w:rsid w:val="00982089"/>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089"/>
    <w:rPr>
      <w:rFonts w:ascii="Tahoma" w:hAnsi="Tahoma" w:cs="Tahoma"/>
      <w:sz w:val="16"/>
      <w:szCs w:val="16"/>
    </w:rPr>
  </w:style>
  <w:style w:type="character" w:styleId="Hyperlink">
    <w:name w:val="Hyperlink"/>
    <w:basedOn w:val="Standaardalinea-lettertype"/>
    <w:uiPriority w:val="99"/>
    <w:unhideWhenUsed/>
    <w:rsid w:val="00236CAB"/>
    <w:rPr>
      <w:color w:val="0000FF"/>
      <w:u w:val="single"/>
    </w:rPr>
  </w:style>
  <w:style w:type="paragraph" w:styleId="Tekstzonderopmaak">
    <w:name w:val="Plain Text"/>
    <w:basedOn w:val="Standaard"/>
    <w:link w:val="TekstzonderopmaakChar"/>
    <w:uiPriority w:val="99"/>
    <w:semiHidden/>
    <w:unhideWhenUsed/>
    <w:rsid w:val="00885873"/>
    <w:rPr>
      <w:rFonts w:eastAsia="Times New Roman" w:cs="Consolas"/>
      <w:szCs w:val="21"/>
    </w:rPr>
  </w:style>
  <w:style w:type="character" w:customStyle="1" w:styleId="TekstzonderopmaakChar">
    <w:name w:val="Tekst zonder opmaak Char"/>
    <w:basedOn w:val="Standaardalinea-lettertype"/>
    <w:link w:val="Tekstzonderopmaak"/>
    <w:uiPriority w:val="99"/>
    <w:semiHidden/>
    <w:rsid w:val="00885873"/>
    <w:rPr>
      <w:rFonts w:ascii="Arial" w:eastAsia="Times New Roman" w:hAnsi="Arial" w:cs="Consolas"/>
      <w:sz w:val="20"/>
      <w:szCs w:val="21"/>
    </w:rPr>
  </w:style>
  <w:style w:type="paragraph" w:styleId="Normaalweb">
    <w:name w:val="Normal (Web)"/>
    <w:basedOn w:val="Standaard"/>
    <w:uiPriority w:val="99"/>
    <w:unhideWhenUsed/>
    <w:rsid w:val="00F628F8"/>
    <w:pPr>
      <w:spacing w:before="100" w:beforeAutospacing="1" w:after="100" w:afterAutospacing="1"/>
    </w:pPr>
    <w:rPr>
      <w:rFonts w:ascii="Times New Roman" w:hAnsi="Times New Roman" w:cs="Times New Roman"/>
      <w:sz w:val="24"/>
      <w:szCs w:val="24"/>
      <w:lang w:eastAsia="nl-NL"/>
    </w:rPr>
  </w:style>
  <w:style w:type="table" w:customStyle="1" w:styleId="Rastertabel4-Accent11">
    <w:name w:val="Rastertabel 4 - Accent 11"/>
    <w:basedOn w:val="Standaardtabel"/>
    <w:uiPriority w:val="49"/>
    <w:rsid w:val="00093821"/>
    <w:pPr>
      <w:spacing w:after="0" w:line="240" w:lineRule="auto"/>
    </w:pPr>
    <w:rPr>
      <w:rFonts w:eastAsiaTheme="minorEastAsia"/>
      <w:lang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2">
    <w:name w:val="s2"/>
    <w:basedOn w:val="Standaardalinea-lettertype"/>
    <w:rsid w:val="005D7B10"/>
  </w:style>
  <w:style w:type="character" w:customStyle="1" w:styleId="Onopgelostemelding1">
    <w:name w:val="Onopgeloste melding1"/>
    <w:basedOn w:val="Standaardalinea-lettertype"/>
    <w:uiPriority w:val="99"/>
    <w:semiHidden/>
    <w:unhideWhenUsed/>
    <w:rsid w:val="005A29EF"/>
    <w:rPr>
      <w:color w:val="605E5C"/>
      <w:shd w:val="clear" w:color="auto" w:fill="E1DFDD"/>
    </w:rPr>
  </w:style>
  <w:style w:type="character" w:customStyle="1" w:styleId="apple-converted-space">
    <w:name w:val="apple-converted-space"/>
    <w:basedOn w:val="Standaardalinea-lettertype"/>
    <w:rsid w:val="00A11E60"/>
  </w:style>
  <w:style w:type="paragraph" w:styleId="Geenafstand">
    <w:name w:val="No Spacing"/>
    <w:uiPriority w:val="1"/>
    <w:qFormat/>
    <w:rsid w:val="007E63A1"/>
    <w:pPr>
      <w:spacing w:after="0" w:line="240" w:lineRule="auto"/>
    </w:pPr>
    <w:rPr>
      <w:rFonts w:ascii="Arial" w:hAnsi="Arial"/>
      <w:sz w:val="20"/>
    </w:rPr>
  </w:style>
  <w:style w:type="paragraph" w:customStyle="1" w:styleId="Pa0">
    <w:name w:val="Pa0"/>
    <w:basedOn w:val="Standaard"/>
    <w:next w:val="Standaard"/>
    <w:uiPriority w:val="99"/>
    <w:rsid w:val="00304E7B"/>
    <w:pPr>
      <w:autoSpaceDE w:val="0"/>
      <w:autoSpaceDN w:val="0"/>
      <w:adjustRightInd w:val="0"/>
      <w:spacing w:line="241" w:lineRule="atLeast"/>
    </w:pPr>
    <w:rPr>
      <w:rFonts w:ascii="Calibri" w:hAnsi="Calibri" w:cstheme="minorBidi"/>
      <w:sz w:val="24"/>
      <w:szCs w:val="24"/>
    </w:rPr>
  </w:style>
  <w:style w:type="character" w:customStyle="1" w:styleId="A3">
    <w:name w:val="A3"/>
    <w:uiPriority w:val="99"/>
    <w:rsid w:val="00304E7B"/>
    <w:rPr>
      <w:rFonts w:cs="Calibri"/>
      <w:color w:val="000000"/>
      <w:sz w:val="48"/>
      <w:szCs w:val="48"/>
    </w:rPr>
  </w:style>
  <w:style w:type="character" w:customStyle="1" w:styleId="A0">
    <w:name w:val="A0"/>
    <w:uiPriority w:val="99"/>
    <w:rsid w:val="00304E7B"/>
    <w:rPr>
      <w:rFonts w:cs="Calibri"/>
      <w:color w:val="000000"/>
      <w:sz w:val="36"/>
      <w:szCs w:val="36"/>
    </w:rPr>
  </w:style>
  <w:style w:type="table" w:customStyle="1" w:styleId="TableNormal">
    <w:name w:val="Table Normal"/>
    <w:rsid w:val="004724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EE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982">
      <w:bodyDiv w:val="1"/>
      <w:marLeft w:val="0"/>
      <w:marRight w:val="0"/>
      <w:marTop w:val="0"/>
      <w:marBottom w:val="0"/>
      <w:divBdr>
        <w:top w:val="none" w:sz="0" w:space="0" w:color="auto"/>
        <w:left w:val="none" w:sz="0" w:space="0" w:color="auto"/>
        <w:bottom w:val="none" w:sz="0" w:space="0" w:color="auto"/>
        <w:right w:val="none" w:sz="0" w:space="0" w:color="auto"/>
      </w:divBdr>
    </w:div>
    <w:div w:id="165706841">
      <w:bodyDiv w:val="1"/>
      <w:marLeft w:val="0"/>
      <w:marRight w:val="0"/>
      <w:marTop w:val="0"/>
      <w:marBottom w:val="0"/>
      <w:divBdr>
        <w:top w:val="none" w:sz="0" w:space="0" w:color="auto"/>
        <w:left w:val="none" w:sz="0" w:space="0" w:color="auto"/>
        <w:bottom w:val="none" w:sz="0" w:space="0" w:color="auto"/>
        <w:right w:val="none" w:sz="0" w:space="0" w:color="auto"/>
      </w:divBdr>
    </w:div>
    <w:div w:id="218633380">
      <w:bodyDiv w:val="1"/>
      <w:marLeft w:val="0"/>
      <w:marRight w:val="0"/>
      <w:marTop w:val="0"/>
      <w:marBottom w:val="0"/>
      <w:divBdr>
        <w:top w:val="none" w:sz="0" w:space="0" w:color="auto"/>
        <w:left w:val="none" w:sz="0" w:space="0" w:color="auto"/>
        <w:bottom w:val="none" w:sz="0" w:space="0" w:color="auto"/>
        <w:right w:val="none" w:sz="0" w:space="0" w:color="auto"/>
      </w:divBdr>
    </w:div>
    <w:div w:id="443966127">
      <w:bodyDiv w:val="1"/>
      <w:marLeft w:val="0"/>
      <w:marRight w:val="0"/>
      <w:marTop w:val="0"/>
      <w:marBottom w:val="0"/>
      <w:divBdr>
        <w:top w:val="none" w:sz="0" w:space="0" w:color="auto"/>
        <w:left w:val="none" w:sz="0" w:space="0" w:color="auto"/>
        <w:bottom w:val="none" w:sz="0" w:space="0" w:color="auto"/>
        <w:right w:val="none" w:sz="0" w:space="0" w:color="auto"/>
      </w:divBdr>
    </w:div>
    <w:div w:id="475495146">
      <w:bodyDiv w:val="1"/>
      <w:marLeft w:val="0"/>
      <w:marRight w:val="0"/>
      <w:marTop w:val="0"/>
      <w:marBottom w:val="0"/>
      <w:divBdr>
        <w:top w:val="none" w:sz="0" w:space="0" w:color="auto"/>
        <w:left w:val="none" w:sz="0" w:space="0" w:color="auto"/>
        <w:bottom w:val="none" w:sz="0" w:space="0" w:color="auto"/>
        <w:right w:val="none" w:sz="0" w:space="0" w:color="auto"/>
      </w:divBdr>
    </w:div>
    <w:div w:id="508566245">
      <w:bodyDiv w:val="1"/>
      <w:marLeft w:val="0"/>
      <w:marRight w:val="0"/>
      <w:marTop w:val="0"/>
      <w:marBottom w:val="0"/>
      <w:divBdr>
        <w:top w:val="none" w:sz="0" w:space="0" w:color="auto"/>
        <w:left w:val="none" w:sz="0" w:space="0" w:color="auto"/>
        <w:bottom w:val="none" w:sz="0" w:space="0" w:color="auto"/>
        <w:right w:val="none" w:sz="0" w:space="0" w:color="auto"/>
      </w:divBdr>
    </w:div>
    <w:div w:id="533151686">
      <w:bodyDiv w:val="1"/>
      <w:marLeft w:val="0"/>
      <w:marRight w:val="0"/>
      <w:marTop w:val="0"/>
      <w:marBottom w:val="0"/>
      <w:divBdr>
        <w:top w:val="none" w:sz="0" w:space="0" w:color="auto"/>
        <w:left w:val="none" w:sz="0" w:space="0" w:color="auto"/>
        <w:bottom w:val="none" w:sz="0" w:space="0" w:color="auto"/>
        <w:right w:val="none" w:sz="0" w:space="0" w:color="auto"/>
      </w:divBdr>
      <w:divsChild>
        <w:div w:id="904220328">
          <w:marLeft w:val="446"/>
          <w:marRight w:val="0"/>
          <w:marTop w:val="0"/>
          <w:marBottom w:val="200"/>
          <w:divBdr>
            <w:top w:val="none" w:sz="0" w:space="0" w:color="auto"/>
            <w:left w:val="none" w:sz="0" w:space="0" w:color="auto"/>
            <w:bottom w:val="none" w:sz="0" w:space="0" w:color="auto"/>
            <w:right w:val="none" w:sz="0" w:space="0" w:color="auto"/>
          </w:divBdr>
        </w:div>
        <w:div w:id="346295612">
          <w:marLeft w:val="446"/>
          <w:marRight w:val="0"/>
          <w:marTop w:val="0"/>
          <w:marBottom w:val="200"/>
          <w:divBdr>
            <w:top w:val="none" w:sz="0" w:space="0" w:color="auto"/>
            <w:left w:val="none" w:sz="0" w:space="0" w:color="auto"/>
            <w:bottom w:val="none" w:sz="0" w:space="0" w:color="auto"/>
            <w:right w:val="none" w:sz="0" w:space="0" w:color="auto"/>
          </w:divBdr>
        </w:div>
        <w:div w:id="2046637397">
          <w:marLeft w:val="446"/>
          <w:marRight w:val="0"/>
          <w:marTop w:val="0"/>
          <w:marBottom w:val="200"/>
          <w:divBdr>
            <w:top w:val="none" w:sz="0" w:space="0" w:color="auto"/>
            <w:left w:val="none" w:sz="0" w:space="0" w:color="auto"/>
            <w:bottom w:val="none" w:sz="0" w:space="0" w:color="auto"/>
            <w:right w:val="none" w:sz="0" w:space="0" w:color="auto"/>
          </w:divBdr>
        </w:div>
      </w:divsChild>
    </w:div>
    <w:div w:id="631441412">
      <w:bodyDiv w:val="1"/>
      <w:marLeft w:val="0"/>
      <w:marRight w:val="0"/>
      <w:marTop w:val="0"/>
      <w:marBottom w:val="0"/>
      <w:divBdr>
        <w:top w:val="none" w:sz="0" w:space="0" w:color="auto"/>
        <w:left w:val="none" w:sz="0" w:space="0" w:color="auto"/>
        <w:bottom w:val="none" w:sz="0" w:space="0" w:color="auto"/>
        <w:right w:val="none" w:sz="0" w:space="0" w:color="auto"/>
      </w:divBdr>
    </w:div>
    <w:div w:id="715933651">
      <w:bodyDiv w:val="1"/>
      <w:marLeft w:val="0"/>
      <w:marRight w:val="0"/>
      <w:marTop w:val="0"/>
      <w:marBottom w:val="0"/>
      <w:divBdr>
        <w:top w:val="none" w:sz="0" w:space="0" w:color="auto"/>
        <w:left w:val="none" w:sz="0" w:space="0" w:color="auto"/>
        <w:bottom w:val="none" w:sz="0" w:space="0" w:color="auto"/>
        <w:right w:val="none" w:sz="0" w:space="0" w:color="auto"/>
      </w:divBdr>
    </w:div>
    <w:div w:id="781339329">
      <w:bodyDiv w:val="1"/>
      <w:marLeft w:val="0"/>
      <w:marRight w:val="0"/>
      <w:marTop w:val="0"/>
      <w:marBottom w:val="0"/>
      <w:divBdr>
        <w:top w:val="none" w:sz="0" w:space="0" w:color="auto"/>
        <w:left w:val="none" w:sz="0" w:space="0" w:color="auto"/>
        <w:bottom w:val="none" w:sz="0" w:space="0" w:color="auto"/>
        <w:right w:val="none" w:sz="0" w:space="0" w:color="auto"/>
      </w:divBdr>
    </w:div>
    <w:div w:id="924844639">
      <w:bodyDiv w:val="1"/>
      <w:marLeft w:val="0"/>
      <w:marRight w:val="0"/>
      <w:marTop w:val="0"/>
      <w:marBottom w:val="0"/>
      <w:divBdr>
        <w:top w:val="none" w:sz="0" w:space="0" w:color="auto"/>
        <w:left w:val="none" w:sz="0" w:space="0" w:color="auto"/>
        <w:bottom w:val="none" w:sz="0" w:space="0" w:color="auto"/>
        <w:right w:val="none" w:sz="0" w:space="0" w:color="auto"/>
      </w:divBdr>
    </w:div>
    <w:div w:id="953752032">
      <w:bodyDiv w:val="1"/>
      <w:marLeft w:val="0"/>
      <w:marRight w:val="0"/>
      <w:marTop w:val="0"/>
      <w:marBottom w:val="0"/>
      <w:divBdr>
        <w:top w:val="none" w:sz="0" w:space="0" w:color="auto"/>
        <w:left w:val="none" w:sz="0" w:space="0" w:color="auto"/>
        <w:bottom w:val="none" w:sz="0" w:space="0" w:color="auto"/>
        <w:right w:val="none" w:sz="0" w:space="0" w:color="auto"/>
      </w:divBdr>
    </w:div>
    <w:div w:id="1086919533">
      <w:bodyDiv w:val="1"/>
      <w:marLeft w:val="0"/>
      <w:marRight w:val="0"/>
      <w:marTop w:val="0"/>
      <w:marBottom w:val="0"/>
      <w:divBdr>
        <w:top w:val="none" w:sz="0" w:space="0" w:color="auto"/>
        <w:left w:val="none" w:sz="0" w:space="0" w:color="auto"/>
        <w:bottom w:val="none" w:sz="0" w:space="0" w:color="auto"/>
        <w:right w:val="none" w:sz="0" w:space="0" w:color="auto"/>
      </w:divBdr>
    </w:div>
    <w:div w:id="1250655325">
      <w:bodyDiv w:val="1"/>
      <w:marLeft w:val="0"/>
      <w:marRight w:val="0"/>
      <w:marTop w:val="0"/>
      <w:marBottom w:val="0"/>
      <w:divBdr>
        <w:top w:val="none" w:sz="0" w:space="0" w:color="auto"/>
        <w:left w:val="none" w:sz="0" w:space="0" w:color="auto"/>
        <w:bottom w:val="none" w:sz="0" w:space="0" w:color="auto"/>
        <w:right w:val="none" w:sz="0" w:space="0" w:color="auto"/>
      </w:divBdr>
    </w:div>
    <w:div w:id="1329748803">
      <w:bodyDiv w:val="1"/>
      <w:marLeft w:val="0"/>
      <w:marRight w:val="0"/>
      <w:marTop w:val="0"/>
      <w:marBottom w:val="0"/>
      <w:divBdr>
        <w:top w:val="none" w:sz="0" w:space="0" w:color="auto"/>
        <w:left w:val="none" w:sz="0" w:space="0" w:color="auto"/>
        <w:bottom w:val="none" w:sz="0" w:space="0" w:color="auto"/>
        <w:right w:val="none" w:sz="0" w:space="0" w:color="auto"/>
      </w:divBdr>
    </w:div>
    <w:div w:id="1330525518">
      <w:bodyDiv w:val="1"/>
      <w:marLeft w:val="0"/>
      <w:marRight w:val="0"/>
      <w:marTop w:val="0"/>
      <w:marBottom w:val="0"/>
      <w:divBdr>
        <w:top w:val="none" w:sz="0" w:space="0" w:color="auto"/>
        <w:left w:val="none" w:sz="0" w:space="0" w:color="auto"/>
        <w:bottom w:val="none" w:sz="0" w:space="0" w:color="auto"/>
        <w:right w:val="none" w:sz="0" w:space="0" w:color="auto"/>
      </w:divBdr>
    </w:div>
    <w:div w:id="1493371108">
      <w:bodyDiv w:val="1"/>
      <w:marLeft w:val="0"/>
      <w:marRight w:val="0"/>
      <w:marTop w:val="0"/>
      <w:marBottom w:val="0"/>
      <w:divBdr>
        <w:top w:val="none" w:sz="0" w:space="0" w:color="auto"/>
        <w:left w:val="none" w:sz="0" w:space="0" w:color="auto"/>
        <w:bottom w:val="none" w:sz="0" w:space="0" w:color="auto"/>
        <w:right w:val="none" w:sz="0" w:space="0" w:color="auto"/>
      </w:divBdr>
    </w:div>
    <w:div w:id="1516261455">
      <w:bodyDiv w:val="1"/>
      <w:marLeft w:val="0"/>
      <w:marRight w:val="0"/>
      <w:marTop w:val="0"/>
      <w:marBottom w:val="0"/>
      <w:divBdr>
        <w:top w:val="none" w:sz="0" w:space="0" w:color="auto"/>
        <w:left w:val="none" w:sz="0" w:space="0" w:color="auto"/>
        <w:bottom w:val="none" w:sz="0" w:space="0" w:color="auto"/>
        <w:right w:val="none" w:sz="0" w:space="0" w:color="auto"/>
      </w:divBdr>
    </w:div>
    <w:div w:id="1612086221">
      <w:bodyDiv w:val="1"/>
      <w:marLeft w:val="0"/>
      <w:marRight w:val="0"/>
      <w:marTop w:val="0"/>
      <w:marBottom w:val="0"/>
      <w:divBdr>
        <w:top w:val="none" w:sz="0" w:space="0" w:color="auto"/>
        <w:left w:val="none" w:sz="0" w:space="0" w:color="auto"/>
        <w:bottom w:val="none" w:sz="0" w:space="0" w:color="auto"/>
        <w:right w:val="none" w:sz="0" w:space="0" w:color="auto"/>
      </w:divBdr>
    </w:div>
    <w:div w:id="1630669450">
      <w:bodyDiv w:val="1"/>
      <w:marLeft w:val="0"/>
      <w:marRight w:val="0"/>
      <w:marTop w:val="0"/>
      <w:marBottom w:val="0"/>
      <w:divBdr>
        <w:top w:val="none" w:sz="0" w:space="0" w:color="auto"/>
        <w:left w:val="none" w:sz="0" w:space="0" w:color="auto"/>
        <w:bottom w:val="none" w:sz="0" w:space="0" w:color="auto"/>
        <w:right w:val="none" w:sz="0" w:space="0" w:color="auto"/>
      </w:divBdr>
    </w:div>
    <w:div w:id="1723018427">
      <w:bodyDiv w:val="1"/>
      <w:marLeft w:val="0"/>
      <w:marRight w:val="0"/>
      <w:marTop w:val="0"/>
      <w:marBottom w:val="0"/>
      <w:divBdr>
        <w:top w:val="none" w:sz="0" w:space="0" w:color="auto"/>
        <w:left w:val="none" w:sz="0" w:space="0" w:color="auto"/>
        <w:bottom w:val="none" w:sz="0" w:space="0" w:color="auto"/>
        <w:right w:val="none" w:sz="0" w:space="0" w:color="auto"/>
      </w:divBdr>
    </w:div>
    <w:div w:id="1756242800">
      <w:bodyDiv w:val="1"/>
      <w:marLeft w:val="0"/>
      <w:marRight w:val="0"/>
      <w:marTop w:val="0"/>
      <w:marBottom w:val="0"/>
      <w:divBdr>
        <w:top w:val="none" w:sz="0" w:space="0" w:color="auto"/>
        <w:left w:val="none" w:sz="0" w:space="0" w:color="auto"/>
        <w:bottom w:val="none" w:sz="0" w:space="0" w:color="auto"/>
        <w:right w:val="none" w:sz="0" w:space="0" w:color="auto"/>
      </w:divBdr>
    </w:div>
    <w:div w:id="1761217744">
      <w:bodyDiv w:val="1"/>
      <w:marLeft w:val="0"/>
      <w:marRight w:val="0"/>
      <w:marTop w:val="0"/>
      <w:marBottom w:val="0"/>
      <w:divBdr>
        <w:top w:val="none" w:sz="0" w:space="0" w:color="auto"/>
        <w:left w:val="none" w:sz="0" w:space="0" w:color="auto"/>
        <w:bottom w:val="none" w:sz="0" w:space="0" w:color="auto"/>
        <w:right w:val="none" w:sz="0" w:space="0" w:color="auto"/>
      </w:divBdr>
      <w:divsChild>
        <w:div w:id="702093855">
          <w:marLeft w:val="1080"/>
          <w:marRight w:val="0"/>
          <w:marTop w:val="0"/>
          <w:marBottom w:val="0"/>
          <w:divBdr>
            <w:top w:val="none" w:sz="0" w:space="0" w:color="auto"/>
            <w:left w:val="none" w:sz="0" w:space="0" w:color="auto"/>
            <w:bottom w:val="none" w:sz="0" w:space="0" w:color="auto"/>
            <w:right w:val="none" w:sz="0" w:space="0" w:color="auto"/>
          </w:divBdr>
        </w:div>
        <w:div w:id="1548567202">
          <w:marLeft w:val="1080"/>
          <w:marRight w:val="0"/>
          <w:marTop w:val="0"/>
          <w:marBottom w:val="0"/>
          <w:divBdr>
            <w:top w:val="none" w:sz="0" w:space="0" w:color="auto"/>
            <w:left w:val="none" w:sz="0" w:space="0" w:color="auto"/>
            <w:bottom w:val="none" w:sz="0" w:space="0" w:color="auto"/>
            <w:right w:val="none" w:sz="0" w:space="0" w:color="auto"/>
          </w:divBdr>
        </w:div>
        <w:div w:id="1201934470">
          <w:marLeft w:val="1080"/>
          <w:marRight w:val="0"/>
          <w:marTop w:val="0"/>
          <w:marBottom w:val="0"/>
          <w:divBdr>
            <w:top w:val="none" w:sz="0" w:space="0" w:color="auto"/>
            <w:left w:val="none" w:sz="0" w:space="0" w:color="auto"/>
            <w:bottom w:val="none" w:sz="0" w:space="0" w:color="auto"/>
            <w:right w:val="none" w:sz="0" w:space="0" w:color="auto"/>
          </w:divBdr>
        </w:div>
      </w:divsChild>
    </w:div>
    <w:div w:id="1775709416">
      <w:bodyDiv w:val="1"/>
      <w:marLeft w:val="0"/>
      <w:marRight w:val="0"/>
      <w:marTop w:val="0"/>
      <w:marBottom w:val="0"/>
      <w:divBdr>
        <w:top w:val="none" w:sz="0" w:space="0" w:color="auto"/>
        <w:left w:val="none" w:sz="0" w:space="0" w:color="auto"/>
        <w:bottom w:val="none" w:sz="0" w:space="0" w:color="auto"/>
        <w:right w:val="none" w:sz="0" w:space="0" w:color="auto"/>
      </w:divBdr>
    </w:div>
    <w:div w:id="1858039843">
      <w:bodyDiv w:val="1"/>
      <w:marLeft w:val="0"/>
      <w:marRight w:val="0"/>
      <w:marTop w:val="0"/>
      <w:marBottom w:val="0"/>
      <w:divBdr>
        <w:top w:val="none" w:sz="0" w:space="0" w:color="auto"/>
        <w:left w:val="none" w:sz="0" w:space="0" w:color="auto"/>
        <w:bottom w:val="none" w:sz="0" w:space="0" w:color="auto"/>
        <w:right w:val="none" w:sz="0" w:space="0" w:color="auto"/>
      </w:divBdr>
    </w:div>
    <w:div w:id="1945771338">
      <w:bodyDiv w:val="1"/>
      <w:marLeft w:val="0"/>
      <w:marRight w:val="0"/>
      <w:marTop w:val="0"/>
      <w:marBottom w:val="0"/>
      <w:divBdr>
        <w:top w:val="none" w:sz="0" w:space="0" w:color="auto"/>
        <w:left w:val="none" w:sz="0" w:space="0" w:color="auto"/>
        <w:bottom w:val="none" w:sz="0" w:space="0" w:color="auto"/>
        <w:right w:val="none" w:sz="0" w:space="0" w:color="auto"/>
      </w:divBdr>
    </w:div>
    <w:div w:id="1980841178">
      <w:bodyDiv w:val="1"/>
      <w:marLeft w:val="0"/>
      <w:marRight w:val="0"/>
      <w:marTop w:val="0"/>
      <w:marBottom w:val="0"/>
      <w:divBdr>
        <w:top w:val="none" w:sz="0" w:space="0" w:color="auto"/>
        <w:left w:val="none" w:sz="0" w:space="0" w:color="auto"/>
        <w:bottom w:val="none" w:sz="0" w:space="0" w:color="auto"/>
        <w:right w:val="none" w:sz="0" w:space="0" w:color="auto"/>
      </w:divBdr>
    </w:div>
    <w:div w:id="2031182194">
      <w:bodyDiv w:val="1"/>
      <w:marLeft w:val="0"/>
      <w:marRight w:val="0"/>
      <w:marTop w:val="0"/>
      <w:marBottom w:val="0"/>
      <w:divBdr>
        <w:top w:val="none" w:sz="0" w:space="0" w:color="auto"/>
        <w:left w:val="none" w:sz="0" w:space="0" w:color="auto"/>
        <w:bottom w:val="none" w:sz="0" w:space="0" w:color="auto"/>
        <w:right w:val="none" w:sz="0" w:space="0" w:color="auto"/>
      </w:divBdr>
    </w:div>
    <w:div w:id="2048918076">
      <w:bodyDiv w:val="1"/>
      <w:marLeft w:val="0"/>
      <w:marRight w:val="0"/>
      <w:marTop w:val="0"/>
      <w:marBottom w:val="0"/>
      <w:divBdr>
        <w:top w:val="none" w:sz="0" w:space="0" w:color="auto"/>
        <w:left w:val="none" w:sz="0" w:space="0" w:color="auto"/>
        <w:bottom w:val="none" w:sz="0" w:space="0" w:color="auto"/>
        <w:right w:val="none" w:sz="0" w:space="0" w:color="auto"/>
      </w:divBdr>
    </w:div>
    <w:div w:id="20774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FF8B6B9253AA41AAEE72A5652791D3" ma:contentTypeVersion="10" ma:contentTypeDescription="Een nieuw document maken." ma:contentTypeScope="" ma:versionID="7b135111742bd62b9fc1fe90abcc74b0">
  <xsd:schema xmlns:xsd="http://www.w3.org/2001/XMLSchema" xmlns:xs="http://www.w3.org/2001/XMLSchema" xmlns:p="http://schemas.microsoft.com/office/2006/metadata/properties" xmlns:ns3="67a2bed9-4cf5-484c-b17b-0b848ef0bcde" targetNamespace="http://schemas.microsoft.com/office/2006/metadata/properties" ma:root="true" ma:fieldsID="b8c10e58f7a46448dccfb8da1f859a00" ns3:_="">
    <xsd:import namespace="67a2bed9-4cf5-484c-b17b-0b848ef0bc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2bed9-4cf5-484c-b17b-0b848ef0b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9E95C-1B46-4D24-B4BA-EA4940246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50D15-3B3D-4654-8663-E5DF773A9FD8}">
  <ds:schemaRefs>
    <ds:schemaRef ds:uri="http://schemas.openxmlformats.org/officeDocument/2006/bibliography"/>
  </ds:schemaRefs>
</ds:datastoreItem>
</file>

<file path=customXml/itemProps3.xml><?xml version="1.0" encoding="utf-8"?>
<ds:datastoreItem xmlns:ds="http://schemas.openxmlformats.org/officeDocument/2006/customXml" ds:itemID="{5306C189-92F4-4259-8D8E-10F510C8D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2bed9-4cf5-484c-b17b-0b848ef0b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ABF5E-8B1F-4857-BD12-7260D644C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1742</Words>
  <Characters>9586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ICT Samenwerking</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BBV</dc:creator>
  <cp:lastModifiedBy>Roelen, Wendy</cp:lastModifiedBy>
  <cp:revision>4</cp:revision>
  <cp:lastPrinted>2019-05-06T16:22:00Z</cp:lastPrinted>
  <dcterms:created xsi:type="dcterms:W3CDTF">2022-01-31T14:35:00Z</dcterms:created>
  <dcterms:modified xsi:type="dcterms:W3CDTF">2022-02-03T12:23:00Z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0x010100E2FF8B6B9253AA41AAEE72A5652791D3</vt:lpwstr>
  </property>
</Properties>
</file>